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835" w:rsidRDefault="00787835" w:rsidP="00787835">
      <w:pPr>
        <w:spacing w:before="240" w:line="340" w:lineRule="atLeast"/>
        <w:jc w:val="right"/>
        <w:rPr>
          <w:rFonts w:ascii="Times New Roman" w:hAnsi="Times New Roman" w:cs="Times New Roman"/>
          <w:bCs/>
          <w:i/>
          <w:sz w:val="22"/>
          <w:szCs w:val="22"/>
        </w:rPr>
      </w:pPr>
      <w:r>
        <w:rPr>
          <w:rFonts w:ascii="Times New Roman" w:hAnsi="Times New Roman" w:cs="Times New Roman"/>
          <w:bCs/>
          <w:i/>
          <w:sz w:val="22"/>
          <w:szCs w:val="22"/>
        </w:rPr>
        <w:t>Projekt z dnia 18.02.2013 r.</w:t>
      </w:r>
    </w:p>
    <w:p w:rsidR="00787835" w:rsidRDefault="00787835" w:rsidP="00787835">
      <w:pPr>
        <w:spacing w:before="240" w:line="340" w:lineRule="atLeast"/>
        <w:jc w:val="center"/>
        <w:rPr>
          <w:rFonts w:ascii="Times New Roman" w:hAnsi="Times New Roman" w:cs="Times New Roman"/>
          <w:b/>
          <w:bCs/>
          <w:sz w:val="24"/>
          <w:szCs w:val="24"/>
        </w:rPr>
      </w:pPr>
    </w:p>
    <w:p w:rsidR="00787835" w:rsidRDefault="00787835" w:rsidP="00787835">
      <w:pPr>
        <w:spacing w:line="340" w:lineRule="atLeast"/>
        <w:jc w:val="center"/>
        <w:rPr>
          <w:rFonts w:ascii="Times New Roman" w:hAnsi="Times New Roman" w:cs="Times New Roman"/>
          <w:sz w:val="24"/>
          <w:szCs w:val="24"/>
        </w:rPr>
      </w:pPr>
      <w:r>
        <w:rPr>
          <w:rFonts w:ascii="Times New Roman" w:hAnsi="Times New Roman" w:cs="Times New Roman"/>
          <w:b/>
          <w:bCs/>
          <w:sz w:val="24"/>
          <w:szCs w:val="24"/>
        </w:rPr>
        <w:t>ROZPORZĄDZENIE</w:t>
      </w:r>
    </w:p>
    <w:p w:rsidR="00787835" w:rsidRDefault="00787835" w:rsidP="00787835">
      <w:pPr>
        <w:spacing w:line="340" w:lineRule="atLeast"/>
        <w:ind w:left="360"/>
        <w:jc w:val="center"/>
        <w:rPr>
          <w:rFonts w:ascii="Times New Roman" w:hAnsi="Times New Roman" w:cs="Times New Roman"/>
          <w:sz w:val="24"/>
          <w:szCs w:val="24"/>
          <w:vertAlign w:val="superscript"/>
        </w:rPr>
      </w:pPr>
      <w:r>
        <w:rPr>
          <w:rFonts w:ascii="Times New Roman" w:hAnsi="Times New Roman" w:cs="Times New Roman"/>
          <w:b/>
          <w:bCs/>
          <w:sz w:val="24"/>
          <w:szCs w:val="24"/>
        </w:rPr>
        <w:t>MINISTRA TRANSPORTU, BUDOWNICTWA I GOSPODARKI MORSKIEJ</w:t>
      </w:r>
      <w:r>
        <w:rPr>
          <w:rStyle w:val="Odwoanieprzypisudolnego"/>
          <w:b/>
          <w:bCs/>
          <w:sz w:val="24"/>
          <w:szCs w:val="24"/>
        </w:rPr>
        <w:footnoteReference w:id="1"/>
      </w:r>
      <w:r>
        <w:rPr>
          <w:rFonts w:ascii="Times New Roman" w:hAnsi="Times New Roman" w:cs="Times New Roman"/>
          <w:b/>
          <w:bCs/>
          <w:sz w:val="24"/>
          <w:szCs w:val="24"/>
          <w:vertAlign w:val="superscript"/>
        </w:rPr>
        <w:t>)</w:t>
      </w:r>
    </w:p>
    <w:p w:rsidR="00787835" w:rsidRDefault="00787835" w:rsidP="00787835">
      <w:pPr>
        <w:spacing w:line="340" w:lineRule="atLeast"/>
        <w:jc w:val="center"/>
        <w:rPr>
          <w:rFonts w:ascii="Times New Roman" w:hAnsi="Times New Roman" w:cs="Times New Roman"/>
          <w:sz w:val="24"/>
          <w:szCs w:val="24"/>
        </w:rPr>
      </w:pPr>
      <w:r>
        <w:rPr>
          <w:rFonts w:ascii="Times New Roman" w:hAnsi="Times New Roman" w:cs="Times New Roman"/>
          <w:sz w:val="24"/>
          <w:szCs w:val="24"/>
        </w:rPr>
        <w:t>z dnia……………..2013 r.</w:t>
      </w:r>
    </w:p>
    <w:p w:rsidR="00787835" w:rsidRDefault="00787835" w:rsidP="00787835">
      <w:pPr>
        <w:spacing w:line="340" w:lineRule="atLeast"/>
        <w:jc w:val="center"/>
        <w:rPr>
          <w:rFonts w:ascii="Times New Roman" w:hAnsi="Times New Roman" w:cs="Times New Roman"/>
          <w:b/>
          <w:bCs/>
          <w:sz w:val="24"/>
          <w:szCs w:val="24"/>
        </w:rPr>
      </w:pPr>
      <w:r>
        <w:rPr>
          <w:rFonts w:ascii="Times New Roman" w:hAnsi="Times New Roman" w:cs="Times New Roman"/>
          <w:b/>
          <w:bCs/>
          <w:sz w:val="24"/>
          <w:szCs w:val="24"/>
        </w:rPr>
        <w:t>w sprawie licencjonowania personelu lotniczego</w:t>
      </w: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spacing w:line="340" w:lineRule="atLeast"/>
        <w:jc w:val="both"/>
        <w:rPr>
          <w:rFonts w:ascii="Times New Roman" w:hAnsi="Times New Roman" w:cs="Times New Roman"/>
          <w:sz w:val="24"/>
          <w:szCs w:val="24"/>
        </w:rPr>
      </w:pPr>
      <w:r>
        <w:rPr>
          <w:rFonts w:ascii="Times New Roman" w:hAnsi="Times New Roman" w:cs="Times New Roman"/>
          <w:sz w:val="24"/>
          <w:szCs w:val="24"/>
        </w:rPr>
        <w:t>Na podstawie art. 104 ust. 1 w związku z art. 94 ust. 8  ustawy z dnia 3 lipca 2002 r. - Prawo lotnicze (Dz. U. z 2012 r., poz. 933,  951</w:t>
      </w:r>
      <w:r w:rsidRPr="003F4430">
        <w:t xml:space="preserve"> </w:t>
      </w:r>
      <w:r w:rsidRPr="003F4430">
        <w:rPr>
          <w:rFonts w:ascii="Times New Roman" w:hAnsi="Times New Roman" w:cs="Times New Roman"/>
          <w:sz w:val="24"/>
          <w:szCs w:val="24"/>
        </w:rPr>
        <w:t>i 1544 oraz z 2013 r. poz. 134</w:t>
      </w:r>
      <w:r>
        <w:rPr>
          <w:rFonts w:ascii="Times New Roman" w:hAnsi="Times New Roman" w:cs="Times New Roman"/>
          <w:sz w:val="24"/>
          <w:szCs w:val="24"/>
        </w:rPr>
        <w:t>) zarządza się, co następuje:</w:t>
      </w:r>
    </w:p>
    <w:p w:rsidR="00787835" w:rsidRDefault="00787835" w:rsidP="00787835">
      <w:pPr>
        <w:spacing w:line="340" w:lineRule="atLeast"/>
        <w:jc w:val="center"/>
        <w:rPr>
          <w:rFonts w:ascii="Times New Roman" w:hAnsi="Times New Roman" w:cs="Times New Roman"/>
          <w:b/>
          <w:bCs/>
          <w:sz w:val="24"/>
          <w:szCs w:val="24"/>
        </w:rPr>
      </w:pPr>
    </w:p>
    <w:p w:rsidR="00787835" w:rsidRDefault="00787835" w:rsidP="00787835">
      <w:pPr>
        <w:spacing w:line="340" w:lineRule="atLeast"/>
        <w:jc w:val="center"/>
        <w:rPr>
          <w:rFonts w:ascii="Times New Roman" w:hAnsi="Times New Roman" w:cs="Times New Roman"/>
          <w:sz w:val="24"/>
          <w:szCs w:val="24"/>
        </w:rPr>
      </w:pPr>
      <w:r>
        <w:rPr>
          <w:rFonts w:ascii="Times New Roman" w:hAnsi="Times New Roman" w:cs="Times New Roman"/>
          <w:b/>
          <w:bCs/>
          <w:sz w:val="24"/>
          <w:szCs w:val="24"/>
        </w:rPr>
        <w:t>Rozdział 1</w:t>
      </w:r>
    </w:p>
    <w:p w:rsidR="00787835" w:rsidRDefault="00787835" w:rsidP="00787835">
      <w:pPr>
        <w:spacing w:line="340" w:lineRule="atLeast"/>
        <w:jc w:val="center"/>
        <w:rPr>
          <w:rFonts w:ascii="Times New Roman" w:hAnsi="Times New Roman" w:cs="Times New Roman"/>
          <w:b/>
          <w:bCs/>
          <w:sz w:val="24"/>
          <w:szCs w:val="24"/>
        </w:rPr>
      </w:pPr>
      <w:r>
        <w:rPr>
          <w:rFonts w:ascii="Times New Roman" w:hAnsi="Times New Roman" w:cs="Times New Roman"/>
          <w:b/>
          <w:bCs/>
          <w:sz w:val="24"/>
          <w:szCs w:val="24"/>
        </w:rPr>
        <w:t>Przepisy ogólne</w:t>
      </w:r>
    </w:p>
    <w:p w:rsidR="00787835" w:rsidRDefault="00787835" w:rsidP="00787835">
      <w:pPr>
        <w:spacing w:line="340" w:lineRule="atLeast"/>
        <w:jc w:val="center"/>
        <w:rPr>
          <w:rFonts w:ascii="Times New Roman" w:hAnsi="Times New Roman" w:cs="Times New Roman"/>
          <w:sz w:val="24"/>
          <w:szCs w:val="24"/>
        </w:rPr>
      </w:pP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b/>
          <w:bCs/>
          <w:sz w:val="24"/>
          <w:szCs w:val="24"/>
        </w:rPr>
        <w:t>§ 1.</w:t>
      </w:r>
      <w:r>
        <w:rPr>
          <w:rFonts w:ascii="Times New Roman" w:hAnsi="Times New Roman" w:cs="Times New Roman"/>
          <w:sz w:val="24"/>
          <w:szCs w:val="24"/>
        </w:rPr>
        <w:t> Rozporządzenie określa:</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1)</w:t>
      </w:r>
      <w:r>
        <w:rPr>
          <w:rFonts w:ascii="Times New Roman" w:hAnsi="Times New Roman" w:cs="Times New Roman"/>
          <w:sz w:val="24"/>
          <w:szCs w:val="24"/>
        </w:rPr>
        <w:tab/>
        <w:t>wzory licencji;</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2)</w:t>
      </w:r>
      <w:r>
        <w:rPr>
          <w:rFonts w:ascii="Times New Roman" w:hAnsi="Times New Roman" w:cs="Times New Roman"/>
          <w:sz w:val="24"/>
          <w:szCs w:val="24"/>
        </w:rPr>
        <w:tab/>
        <w:t>uprawnienia przyznawane i wpisywane do licencji;</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3)</w:t>
      </w:r>
      <w:r>
        <w:rPr>
          <w:rFonts w:ascii="Times New Roman" w:hAnsi="Times New Roman" w:cs="Times New Roman"/>
          <w:sz w:val="24"/>
          <w:szCs w:val="24"/>
        </w:rPr>
        <w:tab/>
        <w:t>szczegółowe wymagania dla poszczególnych rodzajów licencji, dotyczące kwalifikacji lotniczych w zakresie wiedzy, umiejętności i praktyki;</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4)</w:t>
      </w:r>
      <w:r>
        <w:rPr>
          <w:rFonts w:ascii="Times New Roman" w:hAnsi="Times New Roman" w:cs="Times New Roman"/>
          <w:sz w:val="24"/>
          <w:szCs w:val="24"/>
        </w:rPr>
        <w:tab/>
        <w:t>szczegółowe warunki i sposób:</w:t>
      </w:r>
    </w:p>
    <w:p w:rsidR="00787835" w:rsidRDefault="00787835" w:rsidP="00787835">
      <w:pPr>
        <w:tabs>
          <w:tab w:val="left" w:pos="680"/>
        </w:tabs>
        <w:spacing w:line="340" w:lineRule="atLeast"/>
        <w:ind w:left="680" w:hanging="273"/>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wydawania, przedłużania, wznawiania, wymiany, cofania, ograniczania, zawieszania i przywracania licencji oraz wynikających z nich uprawnień,</w:t>
      </w:r>
    </w:p>
    <w:p w:rsidR="00787835" w:rsidRDefault="00787835" w:rsidP="00787835">
      <w:pPr>
        <w:tabs>
          <w:tab w:val="left" w:pos="680"/>
        </w:tabs>
        <w:spacing w:line="340" w:lineRule="atLeast"/>
        <w:ind w:left="680" w:hanging="273"/>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uznawania, zawieszania uznania, cofania uznania, przywracania uznania obcych licencji oraz wynikających z nich uprawnień, wydanych przez właściwy organ obcego państwa,</w:t>
      </w:r>
    </w:p>
    <w:p w:rsidR="00787835" w:rsidRDefault="00787835" w:rsidP="00787835">
      <w:pPr>
        <w:tabs>
          <w:tab w:val="left" w:pos="680"/>
        </w:tabs>
        <w:spacing w:line="340" w:lineRule="atLeast"/>
        <w:ind w:left="680" w:hanging="273"/>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t>uzyskiwania i sprawdzania kwalifikacji lotniczych,</w:t>
      </w:r>
    </w:p>
    <w:p w:rsidR="00787835" w:rsidRDefault="00787835" w:rsidP="00787835">
      <w:pPr>
        <w:tabs>
          <w:tab w:val="left" w:pos="680"/>
        </w:tabs>
        <w:spacing w:line="340" w:lineRule="atLeast"/>
        <w:ind w:left="680" w:hanging="273"/>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t>prowadzenia rejestru personelu lotniczego,</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e) prowadzenia szkolenia lotniczego;</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5)</w:t>
      </w:r>
      <w:r>
        <w:rPr>
          <w:rFonts w:ascii="Times New Roman" w:hAnsi="Times New Roman" w:cs="Times New Roman"/>
          <w:sz w:val="24"/>
          <w:szCs w:val="24"/>
        </w:rPr>
        <w:tab/>
        <w:t>szczegółowe warunki wykonywania uprawnień wynikających z licencji;</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 xml:space="preserve"> 6) specjalności personelu lotniczego wykonującego czynności w załodze statków powietrznych i inne czynności lotnicze w stosunku do których został wprowadzony wymóg posiadania licencji oraz wymagania dla takich licencji.</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b/>
          <w:bCs/>
          <w:sz w:val="24"/>
          <w:szCs w:val="24"/>
        </w:rPr>
        <w:t>§ 2.</w:t>
      </w:r>
      <w:r>
        <w:rPr>
          <w:rFonts w:ascii="Times New Roman" w:hAnsi="Times New Roman" w:cs="Times New Roman"/>
          <w:sz w:val="24"/>
          <w:szCs w:val="24"/>
        </w:rPr>
        <w:t> Ilekroć w rozporządzeniu jest mowa 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Dzienniku Urzędowym – rozumie się przez to Dziennik Urzędowy Urzędu Lotnictwa Cywilnego, o którym mowa w art. 23 ustawy z dnia 3 lipca 2002 r. – Prawo lotnicze;</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lastRenderedPageBreak/>
        <w:t>egzaminatorze praktycznym – rozumie się przez to członka komisji egzaminacyjnej, o której mowa w art. 99 ust. 1 ustawy z dnia 3 lipca 2002 r. – Prawo lotnicze, upoważnionego do przeprowadzenia części praktycznej egzaminu państwowego;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egzaminatorze teoretycznym – rozumie się przez  to członka komisji egzaminacyjnej, o której mowa w art. 99 ust. 1 ustawy z dnia 3 lipca 2002 r. – Prawo lotnicze,  upoważnionego do przeprowadzenia części teoretycznej egzaminu państwowego;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egzaminie państwowym – rozumie się przez to egzamin składający się z części teoretycznej i praktycznej, złożony przed komisją egzaminacyjną albo organizacją szkoleniową zgodnie z przepisami wydanymi na podstawie art. 99 ust. 6 ustawy z dnia 3 lipca 2002 r. – Prawo lotnicze;</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egzaminie praktycznym – rozumie się przez to część praktyczną egzaminu państwowego;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egzaminie teoretycznym – rozumie się przez to część teoretyczną egzaminu państwowego;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 xml:space="preserve">Konwencji – należy przez to rozumieć Konwencję o międzynarodowym lotnictwie cywilnym, sporządzoną w Chicago dnia 7 grudnia 1944 r. (Dz. U. z 1959 r. Nr 35, poz. 212 i 214,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w:t>
      </w:r>
      <w:r>
        <w:rPr>
          <w:rStyle w:val="Odwoanieprzypisudolnego"/>
          <w:sz w:val="24"/>
          <w:szCs w:val="24"/>
        </w:rPr>
        <w:footnoteReference w:id="2"/>
      </w:r>
      <w:r>
        <w:rPr>
          <w:rFonts w:ascii="Times New Roman" w:hAnsi="Times New Roman" w:cs="Times New Roman"/>
          <w:sz w:val="24"/>
          <w:szCs w:val="24"/>
          <w:vertAlign w:val="superscript"/>
        </w:rPr>
        <w:t>)</w:t>
      </w:r>
      <w:r>
        <w:rPr>
          <w:rFonts w:ascii="Times New Roman" w:hAnsi="Times New Roman" w:cs="Times New Roman"/>
          <w:sz w:val="24"/>
          <w:szCs w:val="24"/>
        </w:rPr>
        <w:t>);</w:t>
      </w:r>
    </w:p>
    <w:p w:rsidR="00787835" w:rsidRPr="00962E2A"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color w:val="000000"/>
          <w:sz w:val="24"/>
          <w:szCs w:val="24"/>
        </w:rPr>
        <w:t>licencjach – rozumie się przez to licencje wydawane:</w:t>
      </w:r>
    </w:p>
    <w:p w:rsidR="00787835" w:rsidRPr="00726178" w:rsidRDefault="00787835" w:rsidP="00787835">
      <w:pPr>
        <w:pStyle w:val="Akapitzlist1"/>
        <w:tabs>
          <w:tab w:val="right" w:pos="284"/>
          <w:tab w:val="left" w:pos="408"/>
        </w:tabs>
        <w:spacing w:line="340" w:lineRule="atLeast"/>
        <w:ind w:left="450"/>
        <w:jc w:val="both"/>
        <w:rPr>
          <w:rFonts w:ascii="Times New Roman" w:hAnsi="Times New Roman" w:cs="Times New Roman"/>
          <w:sz w:val="24"/>
          <w:szCs w:val="24"/>
        </w:rPr>
      </w:pPr>
      <w:r>
        <w:rPr>
          <w:rFonts w:ascii="Times New Roman" w:hAnsi="Times New Roman" w:cs="Times New Roman"/>
          <w:color w:val="000000"/>
          <w:sz w:val="24"/>
          <w:szCs w:val="24"/>
        </w:rPr>
        <w:t xml:space="preserve">a) specjalnościom personelu lotniczego, o których mowa w art. 94 ust. 6 pkt 1, 3 i 5 </w:t>
      </w:r>
      <w:r>
        <w:rPr>
          <w:rFonts w:ascii="Times New Roman" w:hAnsi="Times New Roman" w:cs="Times New Roman"/>
          <w:sz w:val="24"/>
          <w:szCs w:val="24"/>
        </w:rPr>
        <w:t>ustawy z dnia 3 lipca 2002 r. – Prawo lotnicze, przy czym, jeśli mowa o licencji</w:t>
      </w:r>
      <w:r>
        <w:rPr>
          <w:rFonts w:ascii="Times New Roman" w:hAnsi="Times New Roman" w:cs="Times New Roman"/>
          <w:color w:val="000000"/>
          <w:sz w:val="24"/>
          <w:szCs w:val="24"/>
        </w:rPr>
        <w:t>:</w:t>
      </w:r>
    </w:p>
    <w:p w:rsidR="00787835" w:rsidRDefault="00787835" w:rsidP="00787835">
      <w:pPr>
        <w:pStyle w:val="Akapitzlist1"/>
        <w:tabs>
          <w:tab w:val="right" w:pos="284"/>
          <w:tab w:val="left" w:pos="408"/>
        </w:tabs>
        <w:spacing w:line="340" w:lineRule="atLeast"/>
        <w:ind w:left="810"/>
        <w:jc w:val="both"/>
        <w:rPr>
          <w:rFonts w:ascii="Times New Roman" w:hAnsi="Times New Roman" w:cs="Times New Roman"/>
          <w:sz w:val="24"/>
          <w:szCs w:val="24"/>
        </w:rPr>
      </w:pPr>
      <w:r>
        <w:rPr>
          <w:rFonts w:ascii="Times New Roman" w:hAnsi="Times New Roman" w:cs="Times New Roman"/>
          <w:sz w:val="24"/>
          <w:szCs w:val="24"/>
        </w:rPr>
        <w:t xml:space="preserve">- pilota samolotowego turystycznego </w:t>
      </w:r>
      <w:r>
        <w:rPr>
          <w:rFonts w:ascii="Times New Roman" w:hAnsi="Times New Roman" w:cs="Times New Roman"/>
          <w:color w:val="000000"/>
          <w:sz w:val="24"/>
          <w:szCs w:val="24"/>
        </w:rPr>
        <w:t>– rozumie się przez to pilota samolotowego</w:t>
      </w:r>
      <w:r>
        <w:rPr>
          <w:rFonts w:ascii="Times New Roman" w:hAnsi="Times New Roman" w:cs="Times New Roman"/>
          <w:sz w:val="24"/>
          <w:szCs w:val="24"/>
        </w:rPr>
        <w:t>,</w:t>
      </w:r>
    </w:p>
    <w:p w:rsidR="00787835" w:rsidRDefault="00787835" w:rsidP="00787835">
      <w:pPr>
        <w:pStyle w:val="Akapitzlist1"/>
        <w:tabs>
          <w:tab w:val="right" w:pos="284"/>
          <w:tab w:val="left" w:pos="408"/>
        </w:tabs>
        <w:spacing w:line="340" w:lineRule="atLeast"/>
        <w:ind w:left="810"/>
        <w:jc w:val="both"/>
        <w:rPr>
          <w:rFonts w:ascii="Times New Roman" w:hAnsi="Times New Roman" w:cs="Times New Roman"/>
          <w:sz w:val="24"/>
          <w:szCs w:val="24"/>
        </w:rPr>
      </w:pPr>
      <w:r>
        <w:rPr>
          <w:rFonts w:ascii="Times New Roman" w:hAnsi="Times New Roman" w:cs="Times New Roman"/>
          <w:sz w:val="24"/>
          <w:szCs w:val="24"/>
        </w:rPr>
        <w:t xml:space="preserve">- </w:t>
      </w:r>
      <w:r w:rsidRPr="00AC1092">
        <w:rPr>
          <w:rFonts w:ascii="Times New Roman" w:hAnsi="Times New Roman" w:cs="Times New Roman"/>
          <w:sz w:val="24"/>
          <w:szCs w:val="24"/>
        </w:rPr>
        <w:t>pilo</w:t>
      </w:r>
      <w:r>
        <w:rPr>
          <w:rFonts w:ascii="Times New Roman" w:hAnsi="Times New Roman" w:cs="Times New Roman"/>
          <w:sz w:val="24"/>
          <w:szCs w:val="24"/>
        </w:rPr>
        <w:t>ta</w:t>
      </w:r>
      <w:r w:rsidRPr="00AC1092">
        <w:rPr>
          <w:rFonts w:ascii="Times New Roman" w:hAnsi="Times New Roman" w:cs="Times New Roman"/>
          <w:sz w:val="24"/>
          <w:szCs w:val="24"/>
        </w:rPr>
        <w:t xml:space="preserve"> śmigłowcow</w:t>
      </w:r>
      <w:r>
        <w:rPr>
          <w:rFonts w:ascii="Times New Roman" w:hAnsi="Times New Roman" w:cs="Times New Roman"/>
          <w:sz w:val="24"/>
          <w:szCs w:val="24"/>
        </w:rPr>
        <w:t>ego</w:t>
      </w:r>
      <w:r w:rsidRPr="00AC1092">
        <w:rPr>
          <w:rFonts w:ascii="Times New Roman" w:hAnsi="Times New Roman" w:cs="Times New Roman"/>
          <w:sz w:val="24"/>
          <w:szCs w:val="24"/>
        </w:rPr>
        <w:t xml:space="preserve"> turystyczn</w:t>
      </w:r>
      <w:r>
        <w:rPr>
          <w:rFonts w:ascii="Times New Roman" w:hAnsi="Times New Roman" w:cs="Times New Roman"/>
          <w:sz w:val="24"/>
          <w:szCs w:val="24"/>
        </w:rPr>
        <w:t>ego</w:t>
      </w:r>
      <w:r w:rsidRPr="00AC1092">
        <w:rPr>
          <w:rFonts w:ascii="Times New Roman" w:hAnsi="Times New Roman" w:cs="Times New Roman"/>
          <w:sz w:val="24"/>
          <w:szCs w:val="24"/>
        </w:rPr>
        <w:t xml:space="preserve">  </w:t>
      </w:r>
      <w:r w:rsidRPr="00AC1092">
        <w:rPr>
          <w:rFonts w:ascii="Times New Roman" w:hAnsi="Times New Roman" w:cs="Times New Roman"/>
          <w:color w:val="000000"/>
          <w:sz w:val="24"/>
          <w:szCs w:val="24"/>
        </w:rPr>
        <w:t>– rozumie się przez to pilota śmigłowcowego</w:t>
      </w:r>
      <w:r w:rsidRPr="00AC1092">
        <w:rPr>
          <w:rFonts w:ascii="Times New Roman" w:hAnsi="Times New Roman" w:cs="Times New Roman"/>
          <w:sz w:val="24"/>
          <w:szCs w:val="24"/>
        </w:rPr>
        <w:t>,</w:t>
      </w:r>
    </w:p>
    <w:p w:rsidR="00787835" w:rsidRDefault="00787835" w:rsidP="00787835">
      <w:pPr>
        <w:pStyle w:val="Akapitzlist1"/>
        <w:tabs>
          <w:tab w:val="right" w:pos="284"/>
          <w:tab w:val="left" w:pos="408"/>
        </w:tabs>
        <w:spacing w:line="340" w:lineRule="atLeast"/>
        <w:ind w:left="810"/>
        <w:jc w:val="both"/>
        <w:rPr>
          <w:rFonts w:ascii="Times New Roman" w:hAnsi="Times New Roman" w:cs="Times New Roman"/>
          <w:sz w:val="24"/>
          <w:szCs w:val="24"/>
        </w:rPr>
      </w:pPr>
      <w:r>
        <w:rPr>
          <w:rFonts w:ascii="Times New Roman" w:hAnsi="Times New Roman" w:cs="Times New Roman"/>
          <w:sz w:val="24"/>
          <w:szCs w:val="24"/>
        </w:rPr>
        <w:t xml:space="preserve">- </w:t>
      </w:r>
      <w:r w:rsidRPr="00AC1092">
        <w:rPr>
          <w:rFonts w:ascii="Times New Roman" w:hAnsi="Times New Roman" w:cs="Times New Roman"/>
          <w:sz w:val="24"/>
          <w:szCs w:val="24"/>
        </w:rPr>
        <w:t>pilo</w:t>
      </w:r>
      <w:r>
        <w:rPr>
          <w:rFonts w:ascii="Times New Roman" w:hAnsi="Times New Roman" w:cs="Times New Roman"/>
          <w:sz w:val="24"/>
          <w:szCs w:val="24"/>
        </w:rPr>
        <w:t>ta</w:t>
      </w:r>
      <w:r w:rsidRPr="00AC1092">
        <w:rPr>
          <w:rFonts w:ascii="Times New Roman" w:hAnsi="Times New Roman" w:cs="Times New Roman"/>
          <w:sz w:val="24"/>
          <w:szCs w:val="24"/>
        </w:rPr>
        <w:t xml:space="preserve"> sterowcow</w:t>
      </w:r>
      <w:r>
        <w:rPr>
          <w:rFonts w:ascii="Times New Roman" w:hAnsi="Times New Roman" w:cs="Times New Roman"/>
          <w:sz w:val="24"/>
          <w:szCs w:val="24"/>
        </w:rPr>
        <w:t>ego</w:t>
      </w:r>
      <w:r w:rsidRPr="00AC1092">
        <w:rPr>
          <w:rFonts w:ascii="Times New Roman" w:hAnsi="Times New Roman" w:cs="Times New Roman"/>
          <w:sz w:val="24"/>
          <w:szCs w:val="24"/>
        </w:rPr>
        <w:t xml:space="preserve"> turystyczn</w:t>
      </w:r>
      <w:r>
        <w:rPr>
          <w:rFonts w:ascii="Times New Roman" w:hAnsi="Times New Roman" w:cs="Times New Roman"/>
          <w:sz w:val="24"/>
          <w:szCs w:val="24"/>
        </w:rPr>
        <w:t>ego</w:t>
      </w:r>
      <w:r w:rsidRPr="00AC1092">
        <w:rPr>
          <w:rFonts w:ascii="Times New Roman" w:hAnsi="Times New Roman" w:cs="Times New Roman"/>
          <w:sz w:val="24"/>
          <w:szCs w:val="24"/>
        </w:rPr>
        <w:t xml:space="preserve"> </w:t>
      </w:r>
      <w:r w:rsidRPr="00AC1092">
        <w:rPr>
          <w:rFonts w:ascii="Times New Roman" w:hAnsi="Times New Roman" w:cs="Times New Roman"/>
          <w:color w:val="000000"/>
          <w:sz w:val="24"/>
          <w:szCs w:val="24"/>
        </w:rPr>
        <w:t>– rozumie się przez to pilota sterowcowego</w:t>
      </w:r>
      <w:r w:rsidRPr="00AC1092">
        <w:rPr>
          <w:rFonts w:ascii="Times New Roman" w:hAnsi="Times New Roman" w:cs="Times New Roman"/>
          <w:sz w:val="24"/>
          <w:szCs w:val="24"/>
        </w:rPr>
        <w:t>,</w:t>
      </w:r>
    </w:p>
    <w:p w:rsidR="00787835" w:rsidRDefault="00787835" w:rsidP="00787835">
      <w:pPr>
        <w:pStyle w:val="Akapitzlist1"/>
        <w:tabs>
          <w:tab w:val="right" w:pos="851"/>
        </w:tabs>
        <w:spacing w:line="340" w:lineRule="atLeast"/>
        <w:ind w:left="810"/>
        <w:jc w:val="both"/>
        <w:rPr>
          <w:rFonts w:ascii="Times New Roman" w:hAnsi="Times New Roman" w:cs="Times New Roman"/>
          <w:sz w:val="24"/>
          <w:szCs w:val="24"/>
        </w:rPr>
      </w:pPr>
      <w:r>
        <w:rPr>
          <w:rFonts w:ascii="Times New Roman" w:hAnsi="Times New Roman" w:cs="Times New Roman"/>
          <w:sz w:val="24"/>
          <w:szCs w:val="24"/>
        </w:rPr>
        <w:t xml:space="preserve">- </w:t>
      </w:r>
      <w:r w:rsidRPr="00962E2A">
        <w:rPr>
          <w:rFonts w:ascii="Times New Roman" w:hAnsi="Times New Roman" w:cs="Times New Roman"/>
          <w:sz w:val="24"/>
          <w:szCs w:val="24"/>
        </w:rPr>
        <w:t xml:space="preserve">pilota balonowego </w:t>
      </w:r>
      <w:r w:rsidRPr="00962E2A">
        <w:rPr>
          <w:rFonts w:ascii="Times New Roman" w:hAnsi="Times New Roman" w:cs="Times New Roman"/>
          <w:color w:val="000000"/>
          <w:sz w:val="24"/>
          <w:szCs w:val="24"/>
        </w:rPr>
        <w:t>– rozumie się przez to pilota balonu wolnego</w:t>
      </w:r>
      <w:r w:rsidRPr="00962E2A">
        <w:rPr>
          <w:rFonts w:ascii="Times New Roman" w:hAnsi="Times New Roman" w:cs="Times New Roman"/>
          <w:sz w:val="24"/>
          <w:szCs w:val="24"/>
        </w:rPr>
        <w:t>,</w:t>
      </w:r>
      <w:r>
        <w:rPr>
          <w:rFonts w:ascii="Times New Roman" w:hAnsi="Times New Roman" w:cs="Times New Roman"/>
          <w:sz w:val="24"/>
          <w:szCs w:val="24"/>
        </w:rPr>
        <w:t xml:space="preserve"> </w:t>
      </w:r>
    </w:p>
    <w:p w:rsidR="00787835" w:rsidRPr="00962E2A" w:rsidRDefault="00787835" w:rsidP="00787835">
      <w:pPr>
        <w:pStyle w:val="Akapitzlist1"/>
        <w:tabs>
          <w:tab w:val="right" w:pos="851"/>
        </w:tabs>
        <w:spacing w:line="340" w:lineRule="atLeast"/>
        <w:ind w:left="450"/>
        <w:jc w:val="both"/>
        <w:rPr>
          <w:rFonts w:ascii="Times New Roman" w:hAnsi="Times New Roman" w:cs="Times New Roman"/>
          <w:sz w:val="24"/>
          <w:szCs w:val="24"/>
        </w:rPr>
      </w:pPr>
      <w:r>
        <w:rPr>
          <w:rFonts w:ascii="Times New Roman" w:hAnsi="Times New Roman" w:cs="Times New Roman"/>
          <w:sz w:val="24"/>
          <w:szCs w:val="24"/>
        </w:rPr>
        <w:t xml:space="preserve">b) </w:t>
      </w:r>
      <w:r w:rsidRPr="00962E2A">
        <w:rPr>
          <w:rFonts w:ascii="Times New Roman" w:hAnsi="Times New Roman" w:cs="Times New Roman"/>
          <w:sz w:val="24"/>
          <w:szCs w:val="24"/>
        </w:rPr>
        <w:t>specjalnościom personelu lotniczego, o których mowa w § 3 ust. 2 rozporządzenia;</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licencji PPL(A) – rozumie się przez to licencję pilota samolotowego turystycznego;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licencji CPL(A) – rozumie się przez to licencję pilota samolotowego zawodowego;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licencji ATPL(A) – rozumie się przez to licencję pilota samolotowego liniowego;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licencji MPL – rozumie się przez to licencję pilota samolotowego w załodze wieloosobowej;</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licencji PPL(H) – rozumie się przez to licencję pilota śmigłowcowego turystycznego;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licencji CPL(H) – rozumie się przez to licencję pilota śmigłowcowego zawodowego;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licencji ATPL(H) – rozumie się przez to licencję pilota śmigłowcowego liniowego;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licencji SPL – rozumie się przez to licencję pilota szybowcowego;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licencji PPL(AS) – rozumie się przez to licencję pilota sterowcowego turystycznego;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licencji CPL(AS) – rozumie się przez to licencję pilota sterowcowego zawodowego;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licencji BPL – rozumie się przez to licencję pilota balonowego;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lastRenderedPageBreak/>
        <w:t xml:space="preserve">licencji PPL(AG) – rozumie się przez to licencję pilota </w:t>
      </w:r>
      <w:proofErr w:type="spellStart"/>
      <w:r>
        <w:rPr>
          <w:rFonts w:ascii="Times New Roman" w:hAnsi="Times New Roman" w:cs="Times New Roman"/>
          <w:sz w:val="24"/>
          <w:szCs w:val="24"/>
        </w:rPr>
        <w:t>wiatrakowcowego</w:t>
      </w:r>
      <w:proofErr w:type="spellEnd"/>
      <w:r>
        <w:rPr>
          <w:rFonts w:ascii="Times New Roman" w:hAnsi="Times New Roman" w:cs="Times New Roman"/>
          <w:sz w:val="24"/>
          <w:szCs w:val="24"/>
        </w:rPr>
        <w:t>;</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 xml:space="preserve">licencji CPL(AG) – rozumie się przez to licencję pilota </w:t>
      </w:r>
      <w:proofErr w:type="spellStart"/>
      <w:r>
        <w:rPr>
          <w:rFonts w:ascii="Times New Roman" w:hAnsi="Times New Roman" w:cs="Times New Roman"/>
          <w:sz w:val="24"/>
          <w:szCs w:val="24"/>
        </w:rPr>
        <w:t>wiatrakowcowego</w:t>
      </w:r>
      <w:proofErr w:type="spellEnd"/>
      <w:r>
        <w:rPr>
          <w:rFonts w:ascii="Times New Roman" w:hAnsi="Times New Roman" w:cs="Times New Roman"/>
          <w:sz w:val="24"/>
          <w:szCs w:val="24"/>
        </w:rPr>
        <w:t xml:space="preserve"> zawodowego;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licencji FNL – rozumie się przez to licencję nawigatora lotniczego;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licencji FEL – rozumie się przez to licencję mechanika pokładowego;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licencji FDL – rozumie się przez to licencję dyspozytora lotniczego;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licencji MML – rozumie się przez to licencję mechanika lotniczego obsługi technicznej innych statków powietrznych niż samoloty i śmigłowce i statków powietrznych wymienionych w Załączniku II do rozporządzenia nr 216/2008/WE;</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licencji LAPL(A) – rozumie się przez to licencję pilota samolotowego rekreacyjnego;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licencji LAPL(H) – rozumie się przez to licencję pilota śmigłowcowego rekreacyjnego;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licencji LAPL(S) – rozumie się przez to licencję pilota szybowcowego rekreacyjnego;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licencji LAPL(B) – rozumie się przez to licencję pilota balonowego rekreacyjnego;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licencji CDL(P) – rozumie się przez to licencję skoczka spadochronowego zawodowego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locie według wskazań przyrządów (IFR) - rozumie się przez to lot wykonywany zgodnie z przepisami dla lotów według wskazań przyrządów;</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 xml:space="preserve">obcej licencji – rozumie się przez to licencję wydaną przez właściwy organ lub uprawniony podmiot państwa trzeciego; </w:t>
      </w:r>
    </w:p>
    <w:p w:rsidR="00787835" w:rsidRPr="000A51F8"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orzeczeniu lotniczo-lekarskim - rozumie się przez to orzeczenie o braku przeciwwskazań do wykonywania funkcji członka personelu lotniczego, o którym mowa w art. 110 ustawy;</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Prezesie Urzędu – należy przez to rozumieć Prezesa Urzędu Lotnictwa Cywilnego;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rozporządzeniu nr 216/2008/WE - rozumie się przez to rozporządzenie Parlamentu Europejskiego i Rady (WE) nr 216/2008 z dnia 20 lutego 2008 r. w sprawie wspólnych zasad w zakresie lotnictwa cywilnego i utworzenia Europejskiej Agencji Bezpieczeństwa Lotniczego oraz uchylające dyrektywę Rady 91/670/EWG, rozporządzenie (WE) nr 1592/2002 i dyrektywę 2004/36/WE;</w:t>
      </w:r>
    </w:p>
    <w:p w:rsidR="00787835" w:rsidRDefault="00787835" w:rsidP="00787835">
      <w:pPr>
        <w:pStyle w:val="Akapitzlist1"/>
        <w:widowControl/>
        <w:numPr>
          <w:ilvl w:val="0"/>
          <w:numId w:val="1"/>
        </w:numPr>
        <w:tabs>
          <w:tab w:val="lef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 xml:space="preserve">rozporządzeniu nr 2042/2003 – rozumie się przez rozporządzenie Komisji (WE) nr 2042/2003 z dnia 20 listopada 2003 r. w sprawie ciągłej zdatności do lotu statków powietrznych oraz wyrobów lotniczych, części i wyposażenia, a także w sprawie zezwoleń udzielanych instytucjom i personelowi zaangażowanym w takie zadania (Dz. U. L 315 z 28.10.2003, s.1,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w:t>
      </w:r>
    </w:p>
    <w:p w:rsidR="00787835" w:rsidRDefault="00787835" w:rsidP="00787835">
      <w:pPr>
        <w:pStyle w:val="Akapitzlist1"/>
        <w:widowControl/>
        <w:numPr>
          <w:ilvl w:val="0"/>
          <w:numId w:val="1"/>
        </w:numPr>
        <w:tabs>
          <w:tab w:val="lef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 xml:space="preserve">rozporządzeniu nr 1178/2011 – rozumie się przez rozporządzenie Komisji (UE) nr 1178/2011 z dnia 3 listopada 2011 r. ustanawiające wymagania techniczne i procedury administracyjne odnoszące się do załóg w lotnictwie cywilnym zgodnie z rozporządzeniem Parlamentu Europejskiego i Rady (WE) nr 216/2008 (Dz. U. UE L 311 z 25.11.2011, s. 1,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rozporządzeniu w sprawie certyfikacji – rozumie się przez to rozporządzenie wydane na podstawie art. 163 ustawy z dnia 3 lipca 2002 r. – Prawo lotnicze;</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szkoleniu lotniczym – rozumie się przez to szkolenie prowadzone w celu uzyskania licencji członka personelu lotniczego lub wpisywanych do niej uprawnień albo szkolenie prowadzone w celu utrzymania lub przywrócenia ważności uprawnień;</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lastRenderedPageBreak/>
        <w:t>uprawnieniu – rozumie się przez to wpisy do licencji określające upoważnienia posiadacza licencji w odniesieniu w szczególności do klasy statku powietrznego, typu statku powietrznego lub warunków lotu;</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Urzędzie – należy przez to rozumieć Urząd Lotnictwa Cywilnego;</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 xml:space="preserve">uprawnieniu </w:t>
      </w:r>
      <w:r>
        <w:rPr>
          <w:rFonts w:ascii="Times New Roman" w:hAnsi="Times New Roman" w:cs="Times New Roman"/>
          <w:color w:val="000000"/>
          <w:sz w:val="24"/>
          <w:szCs w:val="24"/>
        </w:rPr>
        <w:t>uzupełniającym w zakresie języka – rozumie się przez to upoważnienie wpisane do licencji i stanowiące jej część, określające biegłość językową posiadacza na poziomie minimum 4 operacyjnym</w:t>
      </w:r>
      <w:r>
        <w:rPr>
          <w:rFonts w:ascii="Times New Roman" w:hAnsi="Times New Roman" w:cs="Times New Roman"/>
          <w:sz w:val="24"/>
          <w:szCs w:val="24"/>
        </w:rPr>
        <w:t xml:space="preserve"> </w:t>
      </w:r>
      <w:r>
        <w:rPr>
          <w:rFonts w:ascii="Times New Roman" w:hAnsi="Times New Roman" w:cs="Times New Roman"/>
          <w:bCs/>
          <w:sz w:val="24"/>
          <w:szCs w:val="24"/>
        </w:rPr>
        <w:t>według skali klasyfikacji podanej w Dodatku A do</w:t>
      </w:r>
      <w:r>
        <w:rPr>
          <w:rFonts w:ascii="Times New Roman" w:hAnsi="Times New Roman" w:cs="Times New Roman"/>
          <w:sz w:val="24"/>
          <w:szCs w:val="24"/>
        </w:rPr>
        <w:t xml:space="preserve"> Załącznika 1;</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uprawnieniu PJIR – rozumie się przez to uprawnienie instruktora spadochronowego wpisywane do licencji CDL(P);</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ustawie – rozumie się przez to ustawę z dnia 2 lipca 2002 r. – Prawo lotnicze;</w:t>
      </w:r>
    </w:p>
    <w:p w:rsidR="00787835" w:rsidRDefault="00787835" w:rsidP="00787835">
      <w:pPr>
        <w:pStyle w:val="Akapitzlist1"/>
        <w:numPr>
          <w:ilvl w:val="0"/>
          <w:numId w:val="1"/>
        </w:num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Załączniku 1 - rozumie się przez to Załącznik 1 do Konwencji o międzynarodowym lotnictwie cywilnym, sporządzonej w Chicago dnia 7 grudnia 1944 r.</w:t>
      </w:r>
    </w:p>
    <w:p w:rsidR="00787835" w:rsidRDefault="00787835" w:rsidP="00787835">
      <w:pPr>
        <w:tabs>
          <w:tab w:val="right" w:pos="284"/>
          <w:tab w:val="left" w:pos="408"/>
        </w:tabs>
        <w:spacing w:line="340" w:lineRule="atLeast"/>
        <w:jc w:val="both"/>
        <w:rPr>
          <w:rFonts w:ascii="Times New Roman" w:hAnsi="Times New Roman" w:cs="Times New Roman"/>
          <w:sz w:val="24"/>
          <w:szCs w:val="24"/>
        </w:rPr>
      </w:pP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b/>
          <w:bCs/>
          <w:sz w:val="24"/>
          <w:szCs w:val="24"/>
        </w:rPr>
        <w:t>§ 3.</w:t>
      </w:r>
      <w:r>
        <w:rPr>
          <w:rFonts w:ascii="Times New Roman" w:hAnsi="Times New Roman" w:cs="Times New Roman"/>
          <w:sz w:val="24"/>
          <w:szCs w:val="24"/>
        </w:rPr>
        <w:t> 1. Ze względu na wymagania niezbędne do ich uzyskania wyróżnia się następujące licencje:</w:t>
      </w:r>
    </w:p>
    <w:p w:rsidR="00787835" w:rsidRPr="005120D1" w:rsidRDefault="00787835" w:rsidP="00787835">
      <w:pPr>
        <w:spacing w:line="340" w:lineRule="atLeast"/>
        <w:ind w:left="426" w:hanging="426"/>
        <w:jc w:val="both"/>
        <w:rPr>
          <w:rFonts w:ascii="Times New Roman" w:hAnsi="Times New Roman" w:cs="Times New Roman"/>
          <w:sz w:val="24"/>
          <w:szCs w:val="24"/>
          <w:lang w:val="en-US"/>
        </w:rPr>
      </w:pPr>
      <w:r w:rsidRPr="005120D1">
        <w:rPr>
          <w:rFonts w:ascii="Times New Roman" w:hAnsi="Times New Roman" w:cs="Times New Roman"/>
          <w:sz w:val="24"/>
          <w:szCs w:val="24"/>
          <w:lang w:val="en-US"/>
        </w:rPr>
        <w:t xml:space="preserve">1)  </w:t>
      </w:r>
      <w:r w:rsidRPr="005120D1">
        <w:rPr>
          <w:rFonts w:ascii="Times New Roman" w:hAnsi="Times New Roman" w:cs="Times New Roman"/>
          <w:sz w:val="24"/>
          <w:szCs w:val="24"/>
          <w:lang w:val="en-US"/>
        </w:rPr>
        <w:tab/>
        <w:t>PPL(A), CPL(A), ATPL(A), MPL, PPL(H), CPL(H), ATPL(H), SPL, PPL(AS), CPL(AS), BPL;</w:t>
      </w:r>
    </w:p>
    <w:p w:rsidR="00787835" w:rsidRPr="00EE219D" w:rsidRDefault="00787835" w:rsidP="00787835">
      <w:pPr>
        <w:tabs>
          <w:tab w:val="left" w:pos="0"/>
          <w:tab w:val="right" w:pos="284"/>
        </w:tabs>
        <w:spacing w:line="340" w:lineRule="atLeast"/>
        <w:ind w:left="408" w:hanging="408"/>
        <w:jc w:val="both"/>
        <w:rPr>
          <w:rFonts w:ascii="Times New Roman" w:hAnsi="Times New Roman" w:cs="Times New Roman"/>
          <w:sz w:val="24"/>
          <w:szCs w:val="24"/>
          <w:lang w:val="en-US"/>
        </w:rPr>
      </w:pPr>
      <w:r w:rsidRPr="005120D1">
        <w:rPr>
          <w:rFonts w:ascii="Times New Roman" w:hAnsi="Times New Roman" w:cs="Times New Roman"/>
          <w:sz w:val="24"/>
          <w:szCs w:val="24"/>
          <w:lang w:val="en-US"/>
        </w:rPr>
        <w:tab/>
      </w:r>
      <w:r w:rsidRPr="00726178">
        <w:rPr>
          <w:rFonts w:ascii="Times New Roman" w:hAnsi="Times New Roman" w:cs="Times New Roman"/>
          <w:sz w:val="24"/>
          <w:szCs w:val="24"/>
          <w:lang w:val="de-DE"/>
        </w:rPr>
        <w:t>2)</w:t>
      </w:r>
      <w:r w:rsidRPr="00726178">
        <w:rPr>
          <w:rFonts w:ascii="Times New Roman" w:hAnsi="Times New Roman" w:cs="Times New Roman"/>
          <w:sz w:val="24"/>
          <w:szCs w:val="24"/>
          <w:lang w:val="de-DE"/>
        </w:rPr>
        <w:tab/>
        <w:t xml:space="preserve">FNL, </w:t>
      </w:r>
      <w:r w:rsidRPr="00EE219D">
        <w:rPr>
          <w:rFonts w:ascii="Times New Roman" w:hAnsi="Times New Roman" w:cs="Times New Roman"/>
          <w:sz w:val="24"/>
          <w:szCs w:val="24"/>
          <w:lang w:val="en-US"/>
        </w:rPr>
        <w:t>FEL, FDL, MML;</w:t>
      </w:r>
    </w:p>
    <w:p w:rsidR="00787835" w:rsidRPr="00EE219D" w:rsidRDefault="00787835" w:rsidP="00787835">
      <w:pPr>
        <w:tabs>
          <w:tab w:val="left" w:pos="0"/>
          <w:tab w:val="right" w:pos="284"/>
        </w:tabs>
        <w:spacing w:line="340" w:lineRule="atLeast"/>
        <w:ind w:left="408" w:hanging="408"/>
        <w:jc w:val="both"/>
        <w:rPr>
          <w:rFonts w:ascii="Times New Roman" w:hAnsi="Times New Roman" w:cs="Times New Roman"/>
          <w:sz w:val="24"/>
          <w:szCs w:val="24"/>
          <w:lang w:val="en-US"/>
        </w:rPr>
      </w:pPr>
      <w:r w:rsidRPr="00EE219D">
        <w:rPr>
          <w:rFonts w:ascii="Times New Roman" w:hAnsi="Times New Roman" w:cs="Times New Roman"/>
          <w:sz w:val="24"/>
          <w:szCs w:val="24"/>
          <w:lang w:val="en-US"/>
        </w:rPr>
        <w:tab/>
        <w:t>3)</w:t>
      </w:r>
      <w:r w:rsidRPr="00EE219D">
        <w:rPr>
          <w:rFonts w:ascii="Times New Roman" w:hAnsi="Times New Roman" w:cs="Times New Roman"/>
          <w:sz w:val="24"/>
          <w:szCs w:val="24"/>
          <w:lang w:val="en-US"/>
        </w:rPr>
        <w:tab/>
        <w:t>PPL(AG), CPL(AG).</w:t>
      </w:r>
    </w:p>
    <w:p w:rsidR="00787835" w:rsidRPr="005B6AC8" w:rsidRDefault="00787835" w:rsidP="00787835">
      <w:pPr>
        <w:tabs>
          <w:tab w:val="left" w:pos="0"/>
          <w:tab w:val="right" w:pos="284"/>
        </w:tabs>
        <w:spacing w:line="340" w:lineRule="atLeast"/>
        <w:ind w:firstLine="426"/>
        <w:jc w:val="both"/>
        <w:rPr>
          <w:rFonts w:ascii="Times New Roman" w:hAnsi="Times New Roman" w:cs="Times New Roman"/>
          <w:sz w:val="24"/>
          <w:szCs w:val="24"/>
        </w:rPr>
      </w:pPr>
      <w:r>
        <w:rPr>
          <w:rFonts w:ascii="Times New Roman" w:hAnsi="Times New Roman" w:cs="Times New Roman"/>
          <w:bCs/>
          <w:sz w:val="24"/>
          <w:szCs w:val="24"/>
        </w:rPr>
        <w:t>2.</w:t>
      </w:r>
      <w:r>
        <w:rPr>
          <w:rFonts w:ascii="Times New Roman" w:hAnsi="Times New Roman" w:cs="Times New Roman"/>
          <w:sz w:val="24"/>
          <w:szCs w:val="24"/>
        </w:rPr>
        <w:t xml:space="preserve"> Wyróżnia się również nie przewidziane w ustawie licencje </w:t>
      </w:r>
      <w:r w:rsidRPr="005B6AC8">
        <w:rPr>
          <w:rFonts w:ascii="Times New Roman" w:hAnsi="Times New Roman" w:cs="Times New Roman"/>
          <w:sz w:val="24"/>
          <w:szCs w:val="24"/>
        </w:rPr>
        <w:t xml:space="preserve">LAPL(A), </w:t>
      </w:r>
      <w:r>
        <w:rPr>
          <w:rFonts w:ascii="Times New Roman" w:hAnsi="Times New Roman" w:cs="Times New Roman"/>
          <w:sz w:val="24"/>
          <w:szCs w:val="24"/>
        </w:rPr>
        <w:t>LAPL(H), LAPL(S) i</w:t>
      </w:r>
      <w:r w:rsidRPr="005B6AC8">
        <w:rPr>
          <w:rFonts w:ascii="Times New Roman" w:hAnsi="Times New Roman" w:cs="Times New Roman"/>
          <w:sz w:val="24"/>
          <w:szCs w:val="24"/>
        </w:rPr>
        <w:t xml:space="preserve"> LAPL(B). </w:t>
      </w:r>
    </w:p>
    <w:p w:rsidR="00787835" w:rsidRPr="005B6AC8" w:rsidRDefault="00787835" w:rsidP="00787835">
      <w:pPr>
        <w:tabs>
          <w:tab w:val="left" w:pos="0"/>
          <w:tab w:val="right" w:pos="284"/>
        </w:tabs>
        <w:spacing w:line="340" w:lineRule="atLeast"/>
        <w:jc w:val="both"/>
        <w:rPr>
          <w:rFonts w:ascii="Times New Roman" w:hAnsi="Times New Roman" w:cs="Times New Roman"/>
          <w:sz w:val="24"/>
          <w:szCs w:val="24"/>
        </w:rPr>
      </w:pP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b/>
          <w:bCs/>
          <w:sz w:val="24"/>
          <w:szCs w:val="24"/>
        </w:rPr>
        <w:t>§ 4.</w:t>
      </w:r>
      <w:r>
        <w:rPr>
          <w:rFonts w:ascii="Times New Roman" w:hAnsi="Times New Roman" w:cs="Times New Roman"/>
          <w:sz w:val="24"/>
          <w:szCs w:val="24"/>
        </w:rPr>
        <w:t xml:space="preserve"> 1. Do spraw określonych w rozporządzeniu w odniesieniu do licencji, o których mowa w § 3 ust. 1 pkt 1 i 2, stosuje się normy i zalecane metody postępowania określone w Załączniku 1, z zastrzeżeniem ust. 2.</w:t>
      </w:r>
    </w:p>
    <w:p w:rsidR="00787835" w:rsidRDefault="00787835" w:rsidP="00787835">
      <w:pPr>
        <w:spacing w:line="340" w:lineRule="atLeast"/>
        <w:ind w:firstLine="431"/>
        <w:jc w:val="both"/>
        <w:rPr>
          <w:rFonts w:ascii="Times New Roman" w:hAnsi="Times New Roman" w:cs="Times New Roman"/>
          <w:bCs/>
          <w:sz w:val="24"/>
          <w:szCs w:val="24"/>
        </w:rPr>
      </w:pPr>
      <w:r w:rsidRPr="000A2A5C">
        <w:rPr>
          <w:rFonts w:ascii="Times New Roman" w:hAnsi="Times New Roman" w:cs="Times New Roman"/>
          <w:sz w:val="24"/>
          <w:szCs w:val="24"/>
        </w:rPr>
        <w:t xml:space="preserve">2. Nie stosuje się norm oraz zalecanych metod postępowania określonych w pkt </w:t>
      </w:r>
      <w:r w:rsidRPr="000A2A5C">
        <w:rPr>
          <w:rFonts w:ascii="Times New Roman" w:hAnsi="Times New Roman" w:cs="Times New Roman"/>
          <w:bCs/>
          <w:sz w:val="24"/>
          <w:szCs w:val="24"/>
        </w:rPr>
        <w:t>1.1., 1.2.6.1.1., 1.2.9.4., 2.1.1.1., 2.4.6.1.1.1., 4.6.1.1., 6.3.1.2.1., 6.3.1.3., 6.3.2.2.1. i 6.4.2.2.1.oraz załączniku 2 i 4 do Załącznika 1.</w:t>
      </w:r>
    </w:p>
    <w:p w:rsidR="00787835" w:rsidRDefault="00787835" w:rsidP="00787835">
      <w:pPr>
        <w:spacing w:line="340" w:lineRule="atLeast"/>
        <w:ind w:firstLine="431"/>
        <w:jc w:val="both"/>
        <w:rPr>
          <w:rFonts w:ascii="Times New Roman" w:hAnsi="Times New Roman" w:cs="Times New Roman"/>
          <w:bCs/>
          <w:sz w:val="24"/>
          <w:szCs w:val="24"/>
        </w:rPr>
      </w:pPr>
    </w:p>
    <w:p w:rsidR="00787835" w:rsidRDefault="00787835" w:rsidP="00787835">
      <w:pPr>
        <w:spacing w:line="340" w:lineRule="atLeast"/>
        <w:ind w:firstLine="284"/>
        <w:jc w:val="both"/>
        <w:rPr>
          <w:rFonts w:ascii="Times New Roman" w:hAnsi="Times New Roman" w:cs="Times New Roman"/>
          <w:sz w:val="24"/>
          <w:szCs w:val="24"/>
        </w:rPr>
      </w:pPr>
      <w:r>
        <w:rPr>
          <w:rFonts w:ascii="Times New Roman" w:hAnsi="Times New Roman" w:cs="Times New Roman"/>
          <w:b/>
          <w:sz w:val="24"/>
          <w:szCs w:val="24"/>
        </w:rPr>
        <w:t>§ 5.</w:t>
      </w:r>
      <w:r>
        <w:rPr>
          <w:rFonts w:ascii="Times New Roman" w:hAnsi="Times New Roman" w:cs="Times New Roman"/>
          <w:sz w:val="24"/>
          <w:szCs w:val="24"/>
        </w:rPr>
        <w:t xml:space="preserve"> 1.Wzór licencji wydawanej dla specjalności, o których mowa w § 3 ust. 1 pkt 1 oraz ust. 2, określa Dodatek I do załącznika VI (Część ARA) rozporządzenia nr 1178/2011. </w:t>
      </w: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sz w:val="24"/>
          <w:szCs w:val="24"/>
        </w:rPr>
        <w:t xml:space="preserve">2. Wzór licencji wydawanej dla specjalności, o których mowa w § 3 ust. 1 pkt 2 i 3, określa załącznik nr 4 do rozporządzenia. </w:t>
      </w:r>
    </w:p>
    <w:p w:rsidR="00787835" w:rsidRDefault="00787835" w:rsidP="00787835">
      <w:pPr>
        <w:spacing w:line="340" w:lineRule="atLeast"/>
        <w:ind w:firstLine="431"/>
        <w:jc w:val="center"/>
        <w:rPr>
          <w:rFonts w:ascii="Times New Roman" w:hAnsi="Times New Roman" w:cs="Times New Roman"/>
          <w:b/>
          <w:sz w:val="24"/>
          <w:szCs w:val="24"/>
        </w:rPr>
      </w:pPr>
    </w:p>
    <w:p w:rsidR="00787835" w:rsidRDefault="00787835" w:rsidP="00787835">
      <w:pPr>
        <w:spacing w:line="340" w:lineRule="atLeast"/>
        <w:ind w:firstLine="431"/>
        <w:jc w:val="center"/>
        <w:rPr>
          <w:rFonts w:ascii="Times New Roman" w:hAnsi="Times New Roman" w:cs="Times New Roman"/>
          <w:b/>
          <w:sz w:val="24"/>
          <w:szCs w:val="24"/>
        </w:rPr>
      </w:pPr>
      <w:r>
        <w:rPr>
          <w:rFonts w:ascii="Times New Roman" w:hAnsi="Times New Roman" w:cs="Times New Roman"/>
          <w:b/>
          <w:sz w:val="24"/>
          <w:szCs w:val="24"/>
        </w:rPr>
        <w:t>Rozdział 2</w:t>
      </w:r>
    </w:p>
    <w:p w:rsidR="00787835" w:rsidRDefault="00787835" w:rsidP="00787835">
      <w:pPr>
        <w:tabs>
          <w:tab w:val="right" w:pos="284"/>
          <w:tab w:val="left" w:pos="408"/>
        </w:tabs>
        <w:spacing w:line="340" w:lineRule="atLeast"/>
        <w:ind w:left="408" w:hanging="408"/>
        <w:jc w:val="center"/>
        <w:rPr>
          <w:rFonts w:ascii="Times New Roman" w:hAnsi="Times New Roman" w:cs="Times New Roman"/>
          <w:b/>
          <w:sz w:val="24"/>
          <w:szCs w:val="24"/>
        </w:rPr>
      </w:pPr>
      <w:r>
        <w:rPr>
          <w:rFonts w:ascii="Times New Roman" w:hAnsi="Times New Roman" w:cs="Times New Roman"/>
          <w:b/>
          <w:sz w:val="24"/>
          <w:szCs w:val="24"/>
        </w:rPr>
        <w:t>Uprawnienia przyznawane i wpisywane do licencji oraz szczegółowe warunki i sposób wydawania, przedłużania, wznawiania, wymiany, cofania, ograniczania, zawieszania i przywracania licencji oraz wynikających z nich uprawnień</w:t>
      </w:r>
    </w:p>
    <w:p w:rsidR="00787835" w:rsidRDefault="00787835" w:rsidP="00787835">
      <w:pPr>
        <w:spacing w:line="340" w:lineRule="atLeast"/>
        <w:ind w:firstLine="431"/>
        <w:jc w:val="center"/>
        <w:rPr>
          <w:rFonts w:ascii="Times New Roman" w:hAnsi="Times New Roman" w:cs="Times New Roman"/>
          <w:b/>
          <w:sz w:val="24"/>
          <w:szCs w:val="24"/>
        </w:rPr>
      </w:pPr>
    </w:p>
    <w:p w:rsidR="00787835" w:rsidRDefault="00787835" w:rsidP="00787835">
      <w:pPr>
        <w:spacing w:line="340" w:lineRule="atLeast"/>
        <w:ind w:firstLine="431"/>
        <w:rPr>
          <w:rFonts w:ascii="Times New Roman" w:hAnsi="Times New Roman" w:cs="Times New Roman"/>
          <w:b/>
          <w:sz w:val="24"/>
          <w:szCs w:val="24"/>
        </w:rPr>
      </w:pP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b/>
          <w:sz w:val="24"/>
          <w:szCs w:val="24"/>
        </w:rPr>
        <w:lastRenderedPageBreak/>
        <w:t xml:space="preserve">§ 6. </w:t>
      </w:r>
      <w:r>
        <w:rPr>
          <w:rFonts w:ascii="Times New Roman" w:hAnsi="Times New Roman" w:cs="Times New Roman"/>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Prezes Urzędu wydaje licencje, o których mowa w § 3 ust. 1 pkt 1 oraz ust. 2, wraz z wpisywanymi do nich uprawnieniami kandydatowi, który spełnił wymagania określone w załączniku I (część FCL) do rozporządzenia nr 1178/2011 odpowiednio dla poszczególnych licencji i uprawnień ujętych w tym załączniku, a w zakresie nieuregulowanym tymi przepisami – wymagania określone w załączniku 1 do rozporządzenia.</w:t>
      </w: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sz w:val="24"/>
          <w:szCs w:val="24"/>
        </w:rPr>
        <w:t>2. Prezes Urzędu wydaje licencje, o których mowa w § 3 ust. 1 pkt 2, wraz z wpisywanymi do nich uprawnieniami kandydatowi, który spełnił wymagania określone w Załączniku 1, a w zakresie nieuregulowanym tym Załącznikiem – wymagania określone w załączniku nr 1 do rozporządzenia.</w:t>
      </w: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sz w:val="24"/>
          <w:szCs w:val="24"/>
        </w:rPr>
        <w:t xml:space="preserve">3. </w:t>
      </w:r>
      <w:r w:rsidRPr="005120D1">
        <w:rPr>
          <w:rFonts w:ascii="Times New Roman" w:hAnsi="Times New Roman" w:cs="Times New Roman"/>
          <w:sz w:val="24"/>
          <w:szCs w:val="24"/>
        </w:rPr>
        <w:t xml:space="preserve">Prezes Urzędu wydaje licencje, o których mowa w § 3 ust. 1 pkt </w:t>
      </w:r>
      <w:r>
        <w:rPr>
          <w:rFonts w:ascii="Times New Roman" w:hAnsi="Times New Roman" w:cs="Times New Roman"/>
          <w:sz w:val="24"/>
          <w:szCs w:val="24"/>
        </w:rPr>
        <w:t>3</w:t>
      </w:r>
      <w:r w:rsidRPr="005120D1">
        <w:rPr>
          <w:rFonts w:ascii="Times New Roman" w:hAnsi="Times New Roman" w:cs="Times New Roman"/>
          <w:sz w:val="24"/>
          <w:szCs w:val="24"/>
        </w:rPr>
        <w:t>, wraz z wpisywanymi do nich uprawnieniami kandydatowi, który spełnił wymagania określone w załączniku nr 1 do rozporządzenia.</w:t>
      </w:r>
    </w:p>
    <w:p w:rsidR="00787835" w:rsidRDefault="00787835" w:rsidP="00787835">
      <w:pPr>
        <w:spacing w:line="340" w:lineRule="atLeast"/>
        <w:ind w:firstLine="431"/>
        <w:jc w:val="both"/>
        <w:rPr>
          <w:rFonts w:ascii="Times New Roman" w:hAnsi="Times New Roman" w:cs="Times New Roman"/>
          <w:bCs/>
          <w:sz w:val="24"/>
          <w:szCs w:val="24"/>
        </w:rPr>
      </w:pPr>
      <w:r>
        <w:rPr>
          <w:rFonts w:ascii="Times New Roman" w:hAnsi="Times New Roman" w:cs="Times New Roman"/>
          <w:bCs/>
          <w:sz w:val="24"/>
          <w:szCs w:val="24"/>
        </w:rPr>
        <w:t xml:space="preserve">4. Zakresy wpisów uprawnień do licencji, o których mowa w § 3 ust. 1 pkt 1 oraz ust. 2, oraz skróty nazw tych uprawnień określają przepisy załącznika I (Część FCL) do rozporządzenia nr 1178/2011. </w:t>
      </w:r>
    </w:p>
    <w:p w:rsidR="00787835" w:rsidRDefault="00787835" w:rsidP="00787835">
      <w:pPr>
        <w:spacing w:line="340" w:lineRule="atLeast"/>
        <w:ind w:firstLine="431"/>
        <w:jc w:val="both"/>
        <w:rPr>
          <w:rFonts w:ascii="Times New Roman" w:hAnsi="Times New Roman" w:cs="Times New Roman"/>
          <w:bCs/>
          <w:sz w:val="24"/>
          <w:szCs w:val="24"/>
        </w:rPr>
      </w:pPr>
      <w:r>
        <w:rPr>
          <w:rFonts w:ascii="Times New Roman" w:hAnsi="Times New Roman" w:cs="Times New Roman"/>
          <w:bCs/>
          <w:sz w:val="24"/>
          <w:szCs w:val="24"/>
        </w:rPr>
        <w:t xml:space="preserve">5. Zakresy wpisów uprawnień do licencji, o których mowa w § 3 ust. 1 pkt 2 i 3, oraz skróty nazw tych uprawnień określa załącznik nr 3 do rozporządzenia. </w:t>
      </w:r>
    </w:p>
    <w:p w:rsidR="00787835" w:rsidRDefault="00787835" w:rsidP="00787835">
      <w:pPr>
        <w:spacing w:line="340" w:lineRule="atLeast"/>
        <w:ind w:firstLine="431"/>
        <w:jc w:val="both"/>
        <w:rPr>
          <w:rFonts w:ascii="Times New Roman" w:hAnsi="Times New Roman" w:cs="Times New Roman"/>
          <w:bCs/>
          <w:sz w:val="24"/>
          <w:szCs w:val="24"/>
        </w:rPr>
      </w:pPr>
    </w:p>
    <w:p w:rsidR="00787835" w:rsidRDefault="00787835" w:rsidP="00787835">
      <w:pPr>
        <w:tabs>
          <w:tab w:val="left" w:pos="885"/>
        </w:tabs>
        <w:spacing w:line="340" w:lineRule="atLeast"/>
        <w:ind w:left="426"/>
        <w:jc w:val="both"/>
        <w:rPr>
          <w:rFonts w:ascii="Times New Roman" w:hAnsi="Times New Roman" w:cs="Times New Roman"/>
          <w:sz w:val="24"/>
          <w:szCs w:val="24"/>
        </w:rPr>
      </w:pPr>
      <w:r>
        <w:rPr>
          <w:rFonts w:ascii="Times New Roman" w:hAnsi="Times New Roman" w:cs="Times New Roman"/>
          <w:b/>
          <w:sz w:val="24"/>
          <w:szCs w:val="24"/>
        </w:rPr>
        <w:t xml:space="preserve">§ 7. </w:t>
      </w:r>
      <w:r>
        <w:rPr>
          <w:rFonts w:ascii="Times New Roman" w:hAnsi="Times New Roman" w:cs="Times New Roman"/>
          <w:sz w:val="24"/>
          <w:szCs w:val="24"/>
        </w:rPr>
        <w:t>1. Licencje wydaje się bezterminowo.</w:t>
      </w:r>
    </w:p>
    <w:p w:rsidR="00787835" w:rsidRDefault="00787835" w:rsidP="00787835">
      <w:pPr>
        <w:tabs>
          <w:tab w:val="left" w:pos="885"/>
        </w:tabs>
        <w:spacing w:line="340" w:lineRule="atLeast"/>
        <w:ind w:firstLine="426"/>
        <w:jc w:val="both"/>
        <w:rPr>
          <w:rFonts w:ascii="Times New Roman" w:hAnsi="Times New Roman" w:cs="Times New Roman"/>
          <w:sz w:val="24"/>
          <w:szCs w:val="24"/>
        </w:rPr>
      </w:pPr>
      <w:r>
        <w:rPr>
          <w:rFonts w:ascii="Times New Roman" w:hAnsi="Times New Roman" w:cs="Times New Roman"/>
          <w:sz w:val="24"/>
          <w:szCs w:val="24"/>
        </w:rPr>
        <w:t>2. Korzystanie z licencji zależy od ważności wynikających z niej uprawnień oraz ważności orzeczenia lotniczo-lekarskiego wymaganego dla danej licencji.</w:t>
      </w:r>
    </w:p>
    <w:p w:rsidR="00787835" w:rsidRDefault="00787835" w:rsidP="00787835">
      <w:pPr>
        <w:spacing w:line="340" w:lineRule="atLeast"/>
        <w:ind w:firstLine="431"/>
        <w:jc w:val="both"/>
        <w:rPr>
          <w:rFonts w:ascii="Times New Roman" w:hAnsi="Times New Roman" w:cs="Times New Roman"/>
          <w:bCs/>
          <w:sz w:val="24"/>
          <w:szCs w:val="24"/>
        </w:rPr>
      </w:pPr>
      <w:r>
        <w:rPr>
          <w:rFonts w:ascii="Times New Roman" w:hAnsi="Times New Roman" w:cs="Times New Roman"/>
          <w:sz w:val="24"/>
          <w:szCs w:val="24"/>
        </w:rPr>
        <w:t>3. Warunki przedłużania i wznawiania uprawnień wpisywanych do licencji, o których mowa</w:t>
      </w:r>
      <w:r>
        <w:rPr>
          <w:rFonts w:ascii="Times New Roman" w:hAnsi="Times New Roman" w:cs="Times New Roman"/>
          <w:bCs/>
          <w:sz w:val="24"/>
          <w:szCs w:val="24"/>
        </w:rPr>
        <w:t xml:space="preserve"> w § 3 ust. 1 pkt 1 oraz ust. 2, określają przepisy załącznika I (Część FCL) do rozporządzenia nr 1178/2011. </w:t>
      </w:r>
    </w:p>
    <w:p w:rsidR="00787835" w:rsidRDefault="00787835" w:rsidP="00787835">
      <w:pPr>
        <w:spacing w:line="340" w:lineRule="atLeast"/>
        <w:ind w:firstLine="431"/>
        <w:jc w:val="both"/>
        <w:rPr>
          <w:rFonts w:ascii="Times New Roman" w:hAnsi="Times New Roman" w:cs="Times New Roman"/>
          <w:bCs/>
          <w:sz w:val="24"/>
          <w:szCs w:val="24"/>
        </w:rPr>
      </w:pPr>
      <w:r>
        <w:rPr>
          <w:rFonts w:ascii="Times New Roman" w:hAnsi="Times New Roman" w:cs="Times New Roman"/>
          <w:sz w:val="24"/>
          <w:szCs w:val="24"/>
        </w:rPr>
        <w:t>4. Warunki przedłużania i wznawiania uprawnień wpisywanych do licencji, o których mowa</w:t>
      </w:r>
      <w:r>
        <w:rPr>
          <w:rFonts w:ascii="Times New Roman" w:hAnsi="Times New Roman" w:cs="Times New Roman"/>
          <w:bCs/>
          <w:sz w:val="24"/>
          <w:szCs w:val="24"/>
        </w:rPr>
        <w:t xml:space="preserve"> w § 3 ust. 1 pkt 2 i 3, określają przepisy załącznika nr 1 do rozporządzenia.</w:t>
      </w:r>
    </w:p>
    <w:p w:rsidR="00787835" w:rsidRDefault="00787835" w:rsidP="00787835">
      <w:pPr>
        <w:spacing w:line="340" w:lineRule="atLeast"/>
        <w:jc w:val="both"/>
        <w:rPr>
          <w:rFonts w:ascii="Times New Roman" w:hAnsi="Times New Roman" w:cs="Times New Roman"/>
          <w:b/>
          <w:sz w:val="24"/>
          <w:szCs w:val="24"/>
        </w:rPr>
      </w:pPr>
    </w:p>
    <w:p w:rsidR="00787835" w:rsidRDefault="00787835" w:rsidP="00787835">
      <w:pPr>
        <w:spacing w:line="340" w:lineRule="atLeast"/>
        <w:ind w:firstLine="431"/>
        <w:jc w:val="both"/>
        <w:rPr>
          <w:rFonts w:ascii="Times New Roman" w:hAnsi="Times New Roman" w:cs="Times New Roman"/>
          <w:bCs/>
          <w:sz w:val="24"/>
          <w:szCs w:val="24"/>
        </w:rPr>
      </w:pPr>
      <w:r>
        <w:rPr>
          <w:rFonts w:ascii="Times New Roman" w:hAnsi="Times New Roman" w:cs="Times New Roman"/>
          <w:b/>
          <w:sz w:val="24"/>
          <w:szCs w:val="24"/>
        </w:rPr>
        <w:t>§ 8.</w:t>
      </w:r>
      <w:r>
        <w:rPr>
          <w:rFonts w:ascii="Times New Roman" w:hAnsi="Times New Roman" w:cs="Times New Roman"/>
          <w:sz w:val="24"/>
          <w:szCs w:val="24"/>
        </w:rPr>
        <w:t xml:space="preserve"> 1. Licencję lub uprawnienie wydaje się na wniosek złożony do Prezesa Urzędu</w:t>
      </w:r>
      <w:r>
        <w:rPr>
          <w:rFonts w:ascii="Times New Roman" w:hAnsi="Times New Roman" w:cs="Times New Roman"/>
          <w:bCs/>
          <w:sz w:val="24"/>
          <w:szCs w:val="24"/>
        </w:rPr>
        <w:t>.</w:t>
      </w:r>
    </w:p>
    <w:p w:rsidR="00787835" w:rsidRDefault="00787835" w:rsidP="00787835">
      <w:pPr>
        <w:spacing w:line="340" w:lineRule="atLeast"/>
        <w:ind w:firstLine="431"/>
        <w:jc w:val="both"/>
        <w:rPr>
          <w:rFonts w:ascii="Times New Roman" w:hAnsi="Times New Roman" w:cs="Times New Roman"/>
          <w:bCs/>
          <w:sz w:val="24"/>
          <w:szCs w:val="24"/>
        </w:rPr>
      </w:pPr>
      <w:r>
        <w:rPr>
          <w:rFonts w:ascii="Times New Roman" w:hAnsi="Times New Roman" w:cs="Times New Roman"/>
          <w:bCs/>
          <w:sz w:val="24"/>
          <w:szCs w:val="24"/>
        </w:rPr>
        <w:t xml:space="preserve">2. Do wniosku, o którym mowa w ust.1, dołącza się kopie dokumentów potwierdzających spełnienie wymagań niezbędnych do wydania licencji lub uprawnienia. </w:t>
      </w:r>
    </w:p>
    <w:p w:rsidR="00787835" w:rsidRDefault="00787835" w:rsidP="00787835">
      <w:pPr>
        <w:spacing w:line="340" w:lineRule="atLeast"/>
        <w:ind w:firstLine="431"/>
        <w:jc w:val="both"/>
        <w:rPr>
          <w:rFonts w:ascii="Times New Roman" w:hAnsi="Times New Roman" w:cs="Times New Roman"/>
          <w:bCs/>
          <w:sz w:val="24"/>
          <w:szCs w:val="24"/>
        </w:rPr>
      </w:pPr>
    </w:p>
    <w:p w:rsidR="00787835" w:rsidRDefault="00787835" w:rsidP="00787835">
      <w:pPr>
        <w:spacing w:line="340" w:lineRule="atLeast"/>
        <w:ind w:firstLine="431"/>
        <w:jc w:val="both"/>
        <w:rPr>
          <w:rFonts w:ascii="Times New Roman" w:hAnsi="Times New Roman" w:cs="Times New Roman"/>
          <w:bCs/>
          <w:sz w:val="24"/>
          <w:szCs w:val="24"/>
        </w:rPr>
      </w:pPr>
      <w:r>
        <w:rPr>
          <w:rFonts w:ascii="Times New Roman" w:hAnsi="Times New Roman" w:cs="Times New Roman"/>
          <w:b/>
          <w:bCs/>
          <w:sz w:val="24"/>
          <w:szCs w:val="24"/>
        </w:rPr>
        <w:t xml:space="preserve">§ 9. </w:t>
      </w:r>
      <w:r>
        <w:rPr>
          <w:rFonts w:ascii="Times New Roman" w:hAnsi="Times New Roman" w:cs="Times New Roman"/>
          <w:bCs/>
          <w:sz w:val="24"/>
          <w:szCs w:val="24"/>
        </w:rPr>
        <w:t>1. Licencja</w:t>
      </w:r>
      <w:r>
        <w:rPr>
          <w:rFonts w:ascii="Times New Roman" w:hAnsi="Times New Roman" w:cs="Times New Roman"/>
          <w:b/>
          <w:bCs/>
          <w:sz w:val="24"/>
          <w:szCs w:val="24"/>
        </w:rPr>
        <w:t xml:space="preserve"> </w:t>
      </w:r>
      <w:r>
        <w:rPr>
          <w:rFonts w:ascii="Times New Roman" w:hAnsi="Times New Roman" w:cs="Times New Roman"/>
          <w:bCs/>
          <w:sz w:val="24"/>
          <w:szCs w:val="24"/>
        </w:rPr>
        <w:t>podlega wymianie:</w:t>
      </w:r>
    </w:p>
    <w:p w:rsidR="00787835" w:rsidRDefault="00787835" w:rsidP="00787835">
      <w:pPr>
        <w:pStyle w:val="Akapitzlist1"/>
        <w:numPr>
          <w:ilvl w:val="0"/>
          <w:numId w:val="2"/>
        </w:numPr>
        <w:spacing w:line="340" w:lineRule="atLeast"/>
        <w:jc w:val="both"/>
        <w:rPr>
          <w:rFonts w:ascii="Times New Roman" w:hAnsi="Times New Roman" w:cs="Times New Roman"/>
          <w:sz w:val="24"/>
          <w:szCs w:val="24"/>
        </w:rPr>
      </w:pPr>
      <w:r>
        <w:rPr>
          <w:rFonts w:ascii="Times New Roman" w:hAnsi="Times New Roman" w:cs="Times New Roman"/>
          <w:sz w:val="24"/>
          <w:szCs w:val="24"/>
        </w:rPr>
        <w:t>po uzyskaniu uprawnienia wpisywanego do licencji;</w:t>
      </w:r>
    </w:p>
    <w:p w:rsidR="00787835" w:rsidRDefault="00787835" w:rsidP="00787835">
      <w:pPr>
        <w:pStyle w:val="Akapitzlist1"/>
        <w:numPr>
          <w:ilvl w:val="0"/>
          <w:numId w:val="2"/>
        </w:numPr>
        <w:spacing w:line="340" w:lineRule="atLeast"/>
        <w:jc w:val="both"/>
        <w:rPr>
          <w:rFonts w:ascii="Times New Roman" w:hAnsi="Times New Roman" w:cs="Times New Roman"/>
          <w:sz w:val="24"/>
          <w:szCs w:val="24"/>
        </w:rPr>
      </w:pPr>
      <w:r>
        <w:rPr>
          <w:rFonts w:ascii="Times New Roman" w:hAnsi="Times New Roman" w:cs="Times New Roman"/>
          <w:sz w:val="24"/>
          <w:szCs w:val="24"/>
        </w:rPr>
        <w:t>po przedłużeniu, utracie, przywróceniu ważności uprawnienia uzupełniającego w zakresie języka;</w:t>
      </w:r>
    </w:p>
    <w:p w:rsidR="00787835" w:rsidRDefault="00787835" w:rsidP="00787835">
      <w:pPr>
        <w:pStyle w:val="Akapitzlist1"/>
        <w:numPr>
          <w:ilvl w:val="0"/>
          <w:numId w:val="2"/>
        </w:numPr>
        <w:spacing w:line="340" w:lineRule="atLeast"/>
        <w:jc w:val="both"/>
        <w:rPr>
          <w:rFonts w:ascii="Times New Roman" w:hAnsi="Times New Roman" w:cs="Times New Roman"/>
          <w:sz w:val="24"/>
          <w:szCs w:val="24"/>
        </w:rPr>
      </w:pPr>
      <w:r>
        <w:rPr>
          <w:rFonts w:ascii="Times New Roman" w:hAnsi="Times New Roman" w:cs="Times New Roman"/>
          <w:sz w:val="24"/>
          <w:szCs w:val="24"/>
        </w:rPr>
        <w:t>po wznowieniu lub przywróceniu ważności uprawnienia, o którym mowa w pkt 1, które nie było wpisane do licencji;</w:t>
      </w:r>
    </w:p>
    <w:p w:rsidR="00787835" w:rsidRDefault="00787835" w:rsidP="00787835">
      <w:pPr>
        <w:pStyle w:val="Akapitzlist1"/>
        <w:numPr>
          <w:ilvl w:val="0"/>
          <w:numId w:val="2"/>
        </w:numPr>
        <w:spacing w:line="340" w:lineRule="atLeast"/>
        <w:jc w:val="both"/>
        <w:rPr>
          <w:rFonts w:ascii="Times New Roman" w:hAnsi="Times New Roman" w:cs="Times New Roman"/>
          <w:sz w:val="24"/>
          <w:szCs w:val="24"/>
        </w:rPr>
      </w:pPr>
      <w:r>
        <w:rPr>
          <w:rFonts w:ascii="Times New Roman" w:hAnsi="Times New Roman" w:cs="Times New Roman"/>
          <w:sz w:val="24"/>
          <w:szCs w:val="24"/>
        </w:rPr>
        <w:t>po przywróceniu ważności licencji lub wpisanego do niej uprawnienia;</w:t>
      </w:r>
    </w:p>
    <w:p w:rsidR="00787835" w:rsidRDefault="00787835" w:rsidP="00787835">
      <w:pPr>
        <w:pStyle w:val="Akapitzlist1"/>
        <w:numPr>
          <w:ilvl w:val="0"/>
          <w:numId w:val="2"/>
        </w:numPr>
        <w:spacing w:line="340" w:lineRule="atLeast"/>
        <w:jc w:val="both"/>
        <w:rPr>
          <w:rFonts w:ascii="Times New Roman" w:hAnsi="Times New Roman" w:cs="Times New Roman"/>
          <w:sz w:val="24"/>
          <w:szCs w:val="24"/>
        </w:rPr>
      </w:pPr>
      <w:r>
        <w:rPr>
          <w:rFonts w:ascii="Times New Roman" w:hAnsi="Times New Roman" w:cs="Times New Roman"/>
          <w:sz w:val="24"/>
          <w:szCs w:val="24"/>
        </w:rPr>
        <w:t>w razie zmiany danych osobowych wpisywanych do licencji;</w:t>
      </w:r>
    </w:p>
    <w:p w:rsidR="00787835" w:rsidRDefault="00787835" w:rsidP="00787835">
      <w:pPr>
        <w:pStyle w:val="Akapitzlist1"/>
        <w:numPr>
          <w:ilvl w:val="0"/>
          <w:numId w:val="2"/>
        </w:numPr>
        <w:spacing w:line="340" w:lineRule="atLeast"/>
        <w:jc w:val="both"/>
        <w:rPr>
          <w:rFonts w:ascii="Times New Roman" w:hAnsi="Times New Roman" w:cs="Times New Roman"/>
          <w:sz w:val="24"/>
          <w:szCs w:val="24"/>
        </w:rPr>
      </w:pPr>
      <w:r>
        <w:rPr>
          <w:rFonts w:ascii="Times New Roman" w:hAnsi="Times New Roman" w:cs="Times New Roman"/>
          <w:sz w:val="24"/>
          <w:szCs w:val="24"/>
        </w:rPr>
        <w:t>w razie sprostowania błędu;</w:t>
      </w:r>
    </w:p>
    <w:p w:rsidR="00787835" w:rsidRDefault="00787835" w:rsidP="00787835">
      <w:pPr>
        <w:pStyle w:val="Akapitzlist1"/>
        <w:numPr>
          <w:ilvl w:val="0"/>
          <w:numId w:val="2"/>
        </w:numPr>
        <w:spacing w:line="340" w:lineRule="atLeast"/>
        <w:jc w:val="both"/>
        <w:rPr>
          <w:rFonts w:ascii="Times New Roman" w:hAnsi="Times New Roman" w:cs="Times New Roman"/>
          <w:sz w:val="24"/>
          <w:szCs w:val="24"/>
        </w:rPr>
      </w:pPr>
      <w:r>
        <w:rPr>
          <w:rFonts w:ascii="Times New Roman" w:hAnsi="Times New Roman" w:cs="Times New Roman"/>
          <w:sz w:val="24"/>
          <w:szCs w:val="24"/>
        </w:rPr>
        <w:t>po zapełnieniu miejsc na wpisy;</w:t>
      </w:r>
    </w:p>
    <w:p w:rsidR="00787835" w:rsidRDefault="00787835" w:rsidP="00787835">
      <w:pPr>
        <w:pStyle w:val="Akapitzlist1"/>
        <w:numPr>
          <w:ilvl w:val="0"/>
          <w:numId w:val="2"/>
        </w:numPr>
        <w:spacing w:line="340" w:lineRule="atLeast"/>
        <w:jc w:val="both"/>
        <w:rPr>
          <w:rFonts w:ascii="Times New Roman" w:hAnsi="Times New Roman" w:cs="Times New Roman"/>
          <w:sz w:val="24"/>
          <w:szCs w:val="24"/>
        </w:rPr>
      </w:pPr>
      <w:r>
        <w:rPr>
          <w:rFonts w:ascii="Times New Roman" w:hAnsi="Times New Roman" w:cs="Times New Roman"/>
          <w:sz w:val="24"/>
          <w:szCs w:val="24"/>
        </w:rPr>
        <w:lastRenderedPageBreak/>
        <w:t>w razie uszkodzenia druku licencji;</w:t>
      </w:r>
    </w:p>
    <w:p w:rsidR="00787835" w:rsidRDefault="00787835" w:rsidP="00787835">
      <w:pPr>
        <w:pStyle w:val="Akapitzlist1"/>
        <w:numPr>
          <w:ilvl w:val="0"/>
          <w:numId w:val="2"/>
        </w:numPr>
        <w:spacing w:line="340" w:lineRule="atLeast"/>
        <w:jc w:val="both"/>
        <w:rPr>
          <w:rFonts w:ascii="Times New Roman" w:hAnsi="Times New Roman" w:cs="Times New Roman"/>
          <w:sz w:val="24"/>
          <w:szCs w:val="24"/>
        </w:rPr>
      </w:pPr>
      <w:r>
        <w:rPr>
          <w:rFonts w:ascii="Times New Roman" w:hAnsi="Times New Roman" w:cs="Times New Roman"/>
          <w:sz w:val="24"/>
          <w:szCs w:val="24"/>
        </w:rPr>
        <w:t>w razie dokonania wpisu niestandardowego.</w:t>
      </w:r>
    </w:p>
    <w:p w:rsidR="00787835" w:rsidRDefault="00787835" w:rsidP="00787835">
      <w:pPr>
        <w:pStyle w:val="Akapitzlist1"/>
        <w:spacing w:line="340" w:lineRule="atLeast"/>
        <w:ind w:left="0" w:firstLine="791"/>
        <w:jc w:val="both"/>
        <w:rPr>
          <w:rFonts w:ascii="Times New Roman" w:hAnsi="Times New Roman" w:cs="Times New Roman"/>
          <w:sz w:val="24"/>
          <w:szCs w:val="24"/>
        </w:rPr>
      </w:pPr>
      <w:r>
        <w:rPr>
          <w:rFonts w:ascii="Times New Roman" w:hAnsi="Times New Roman" w:cs="Times New Roman"/>
          <w:sz w:val="24"/>
          <w:szCs w:val="24"/>
        </w:rPr>
        <w:t>2. Wymiany licencji dokonuje się na wniosek złożony do Prezesa Urzędu. Przepis § 8 stosuje się odpowiednio.</w:t>
      </w:r>
    </w:p>
    <w:p w:rsidR="00787835" w:rsidRDefault="00787835" w:rsidP="00787835">
      <w:pPr>
        <w:pStyle w:val="Akapitzlist1"/>
        <w:spacing w:line="340" w:lineRule="atLeast"/>
        <w:ind w:left="0" w:firstLine="791"/>
        <w:jc w:val="both"/>
        <w:rPr>
          <w:rFonts w:ascii="Times New Roman" w:hAnsi="Times New Roman" w:cs="Times New Roman"/>
          <w:sz w:val="24"/>
          <w:szCs w:val="24"/>
        </w:rPr>
      </w:pPr>
      <w:r>
        <w:rPr>
          <w:rFonts w:ascii="Times New Roman" w:hAnsi="Times New Roman" w:cs="Times New Roman"/>
          <w:sz w:val="24"/>
          <w:szCs w:val="24"/>
        </w:rPr>
        <w:t>3. W wyniku wymiany licencji Prezes Urzędu wydaje nowy dokument licencji, do którego wpisuje się wyłącznie ważne uprawnienia posiadane przez członka personelu lotniczego w dniu wydania nowego dokumentu licencji.</w:t>
      </w:r>
    </w:p>
    <w:p w:rsidR="00787835" w:rsidRDefault="00787835" w:rsidP="00787835">
      <w:pPr>
        <w:pStyle w:val="Akapitzlist1"/>
        <w:spacing w:line="340" w:lineRule="atLeast"/>
        <w:ind w:left="0" w:firstLine="709"/>
        <w:jc w:val="both"/>
        <w:rPr>
          <w:rFonts w:ascii="Times New Roman" w:hAnsi="Times New Roman" w:cs="Times New Roman"/>
          <w:sz w:val="24"/>
          <w:szCs w:val="24"/>
        </w:rPr>
      </w:pPr>
      <w:r>
        <w:rPr>
          <w:rFonts w:ascii="Times New Roman" w:hAnsi="Times New Roman" w:cs="Times New Roman"/>
          <w:sz w:val="24"/>
          <w:szCs w:val="24"/>
        </w:rPr>
        <w:t xml:space="preserve">4. W przypadku </w:t>
      </w:r>
      <w:r>
        <w:rPr>
          <w:rFonts w:ascii="Times New Roman" w:hAnsi="Times New Roman" w:cs="Times New Roman"/>
          <w:color w:val="000000"/>
          <w:sz w:val="24"/>
          <w:szCs w:val="24"/>
        </w:rPr>
        <w:t xml:space="preserve">utraty lub zniszczenia druku </w:t>
      </w:r>
      <w:r>
        <w:rPr>
          <w:rFonts w:ascii="Times New Roman" w:hAnsi="Times New Roman" w:cs="Times New Roman"/>
          <w:sz w:val="24"/>
          <w:szCs w:val="24"/>
        </w:rPr>
        <w:t>licencji:</w:t>
      </w:r>
    </w:p>
    <w:p w:rsidR="00787835" w:rsidRDefault="00787835" w:rsidP="00787835">
      <w:pPr>
        <w:pStyle w:val="Akapitzlist1"/>
        <w:spacing w:line="340" w:lineRule="atLeast"/>
        <w:ind w:left="0" w:firstLine="284"/>
        <w:jc w:val="both"/>
        <w:rPr>
          <w:rFonts w:ascii="Times New Roman" w:hAnsi="Times New Roman"/>
          <w:color w:val="000000"/>
          <w:sz w:val="24"/>
          <w:szCs w:val="24"/>
        </w:rPr>
      </w:pPr>
      <w:r>
        <w:rPr>
          <w:rFonts w:ascii="Times New Roman" w:hAnsi="Times New Roman" w:cs="Times New Roman"/>
          <w:sz w:val="24"/>
          <w:szCs w:val="24"/>
        </w:rPr>
        <w:t xml:space="preserve">1) </w:t>
      </w:r>
      <w:r>
        <w:rPr>
          <w:rFonts w:ascii="Times New Roman" w:hAnsi="Times New Roman"/>
          <w:color w:val="000000"/>
          <w:sz w:val="24"/>
          <w:szCs w:val="24"/>
        </w:rPr>
        <w:t>członek personelu lotniczego informuje pisemnie Prezesa Urzędu o dacie i okolicznościach utraty lub zniszczenia druku licencji,</w:t>
      </w:r>
    </w:p>
    <w:p w:rsidR="00787835" w:rsidRDefault="00787835" w:rsidP="00787835">
      <w:pPr>
        <w:pStyle w:val="Akapitzlist1"/>
        <w:spacing w:line="340" w:lineRule="atLeast"/>
        <w:ind w:left="0" w:firstLine="284"/>
        <w:jc w:val="both"/>
        <w:rPr>
          <w:rFonts w:ascii="Times New Roman" w:hAnsi="Times New Roman" w:cs="Times New Roman"/>
          <w:sz w:val="24"/>
          <w:szCs w:val="24"/>
        </w:rPr>
      </w:pPr>
      <w:r>
        <w:rPr>
          <w:rFonts w:ascii="Times New Roman" w:hAnsi="Times New Roman"/>
          <w:color w:val="000000"/>
          <w:sz w:val="24"/>
          <w:szCs w:val="24"/>
        </w:rPr>
        <w:t xml:space="preserve">2) </w:t>
      </w:r>
      <w:r>
        <w:rPr>
          <w:rFonts w:ascii="Times New Roman" w:hAnsi="Times New Roman" w:cs="Times New Roman"/>
          <w:sz w:val="24"/>
          <w:szCs w:val="24"/>
        </w:rPr>
        <w:t>wydawany jest duplikat znajdującego się w teczce osobowej członka personelu lotniczego dokumentu, uaktualniony w zakresie ważności uprawnień, w oparciu o znajdujące się w teczce osobowej protokoły ze sprawdzenia wiedzy i umiejętności oraz inne dokumenty dotyczące posiadanych uprawnień i ograniczeń.</w:t>
      </w:r>
    </w:p>
    <w:p w:rsidR="00787835" w:rsidRDefault="00787835" w:rsidP="00787835">
      <w:pPr>
        <w:pStyle w:val="Akapitzlist1"/>
        <w:spacing w:line="340" w:lineRule="atLeast"/>
        <w:ind w:left="0" w:firstLine="709"/>
        <w:jc w:val="both"/>
        <w:rPr>
          <w:rFonts w:ascii="Times New Roman" w:hAnsi="Times New Roman" w:cs="Times New Roman"/>
          <w:sz w:val="24"/>
          <w:szCs w:val="24"/>
        </w:rPr>
      </w:pPr>
      <w:r>
        <w:rPr>
          <w:rFonts w:ascii="Times New Roman" w:hAnsi="Times New Roman" w:cs="Times New Roman"/>
          <w:sz w:val="24"/>
          <w:szCs w:val="24"/>
        </w:rPr>
        <w:t>5. Członek personelu lotniczego, w przypadkach o których mowa w ust. 1, zwraca Prezesowi Urzędu podlegający wymianie dokument licencji. Zwrot dokumentu licencji jest warunkiem wydania nowego dokumentu, o którym mowa w ust. 3.</w:t>
      </w: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pStyle w:val="Akapitzlist1"/>
        <w:spacing w:line="340" w:lineRule="atLeast"/>
        <w:ind w:left="0" w:firstLine="709"/>
        <w:jc w:val="both"/>
        <w:rPr>
          <w:rFonts w:ascii="Times New Roman" w:hAnsi="Times New Roman" w:cs="Times New Roman"/>
          <w:sz w:val="24"/>
          <w:szCs w:val="24"/>
        </w:rPr>
      </w:pPr>
      <w:r>
        <w:rPr>
          <w:rFonts w:ascii="Times New Roman" w:hAnsi="Times New Roman" w:cs="Times New Roman"/>
          <w:b/>
          <w:sz w:val="24"/>
          <w:szCs w:val="24"/>
        </w:rPr>
        <w:t xml:space="preserve">§ 10. </w:t>
      </w:r>
      <w:r>
        <w:rPr>
          <w:rFonts w:ascii="Times New Roman" w:hAnsi="Times New Roman" w:cs="Times New Roman"/>
          <w:sz w:val="24"/>
          <w:szCs w:val="24"/>
        </w:rPr>
        <w:t xml:space="preserve">1. Przypadki zawieszenia albo cofnięcia licencji lub uprawnień do nich wpisywanych określa art. 100 ustawy, a w odniesieniu do licencji, o których mowa w § 3 pkt 1 i ust. 2, oraz wpisywanych do nich uprawnień, również przepisy FCL. 070 załącznika I oraz ARA.FCL.250 sekcja II załącznika VI do rozporządzenia nr 1178/2011. </w:t>
      </w:r>
    </w:p>
    <w:p w:rsidR="00787835" w:rsidRDefault="00787835" w:rsidP="00787835">
      <w:pPr>
        <w:pStyle w:val="Akapitzlist1"/>
        <w:spacing w:line="340" w:lineRule="atLeast"/>
        <w:ind w:left="0" w:firstLine="709"/>
        <w:jc w:val="both"/>
        <w:rPr>
          <w:rFonts w:ascii="Times New Roman" w:hAnsi="Times New Roman" w:cs="Times New Roman"/>
          <w:sz w:val="24"/>
          <w:szCs w:val="24"/>
        </w:rPr>
      </w:pPr>
      <w:r>
        <w:rPr>
          <w:rFonts w:ascii="Times New Roman" w:hAnsi="Times New Roman" w:cs="Times New Roman"/>
          <w:sz w:val="24"/>
          <w:szCs w:val="24"/>
        </w:rPr>
        <w:t xml:space="preserve">2. W decyzji o zawieszeniu licencji lub uprawnienia: </w:t>
      </w:r>
    </w:p>
    <w:p w:rsidR="00787835" w:rsidRDefault="00787835" w:rsidP="00787835">
      <w:pPr>
        <w:pStyle w:val="Akapitzlist1"/>
        <w:spacing w:line="340" w:lineRule="atLeast"/>
        <w:ind w:left="0"/>
        <w:jc w:val="both"/>
        <w:rPr>
          <w:rFonts w:ascii="Times New Roman" w:hAnsi="Times New Roman" w:cs="Times New Roman"/>
          <w:sz w:val="24"/>
          <w:szCs w:val="24"/>
        </w:rPr>
      </w:pPr>
      <w:r>
        <w:rPr>
          <w:rFonts w:ascii="Times New Roman" w:hAnsi="Times New Roman" w:cs="Times New Roman"/>
          <w:sz w:val="24"/>
          <w:szCs w:val="24"/>
        </w:rPr>
        <w:t>1) określa się okres zawieszenia;</w:t>
      </w:r>
    </w:p>
    <w:p w:rsidR="00787835" w:rsidRDefault="00787835" w:rsidP="00787835">
      <w:pPr>
        <w:pStyle w:val="Akapitzlist1"/>
        <w:spacing w:line="340" w:lineRule="atLeast"/>
        <w:ind w:left="0"/>
        <w:jc w:val="both"/>
        <w:rPr>
          <w:rFonts w:ascii="Times New Roman" w:hAnsi="Times New Roman" w:cs="Times New Roman"/>
          <w:sz w:val="24"/>
          <w:szCs w:val="24"/>
        </w:rPr>
      </w:pPr>
      <w:r>
        <w:rPr>
          <w:rFonts w:ascii="Times New Roman" w:hAnsi="Times New Roman" w:cs="Times New Roman"/>
          <w:sz w:val="24"/>
          <w:szCs w:val="24"/>
        </w:rPr>
        <w:t>2) można określić warunki przywrócenia zawieszonej licencji lub uprawnienia.</w:t>
      </w:r>
    </w:p>
    <w:p w:rsidR="00787835" w:rsidRDefault="00787835" w:rsidP="00787835">
      <w:pPr>
        <w:pStyle w:val="Akapitzlist1"/>
        <w:spacing w:line="340" w:lineRule="atLeast"/>
        <w:ind w:left="0" w:firstLine="709"/>
        <w:jc w:val="both"/>
        <w:rPr>
          <w:rFonts w:ascii="Times New Roman" w:hAnsi="Times New Roman" w:cs="Times New Roman"/>
          <w:sz w:val="24"/>
          <w:szCs w:val="24"/>
        </w:rPr>
      </w:pPr>
      <w:r>
        <w:rPr>
          <w:rFonts w:ascii="Times New Roman" w:hAnsi="Times New Roman" w:cs="Times New Roman"/>
          <w:sz w:val="24"/>
          <w:szCs w:val="24"/>
        </w:rPr>
        <w:t>3. W decyzji o cofnięciu licencji lub uprawnienia można określić warunki ponownego wydania licencji lub uprawnienia.</w:t>
      </w:r>
    </w:p>
    <w:p w:rsidR="00787835" w:rsidRDefault="00787835" w:rsidP="00787835">
      <w:pPr>
        <w:pStyle w:val="Akapitzlist1"/>
        <w:spacing w:line="340" w:lineRule="atLeast"/>
        <w:ind w:left="0" w:firstLine="709"/>
        <w:jc w:val="both"/>
        <w:rPr>
          <w:rFonts w:ascii="Times New Roman" w:hAnsi="Times New Roman" w:cs="Times New Roman"/>
          <w:sz w:val="24"/>
          <w:szCs w:val="24"/>
        </w:rPr>
      </w:pPr>
      <w:r>
        <w:rPr>
          <w:rFonts w:ascii="Times New Roman" w:hAnsi="Times New Roman" w:cs="Times New Roman"/>
          <w:sz w:val="24"/>
          <w:szCs w:val="24"/>
        </w:rPr>
        <w:t>4. Osoba, której licencja została zawieszona albo cofnięta, ma obowiązek niezwłocznie przekazać ją Prezesowi Urzędu, za pokwitowaniem, chyba że licencja została już poprzednio zatrzymana przez Prezesa Urzędu lub inny uprawniony organ państwowy.</w:t>
      </w:r>
    </w:p>
    <w:p w:rsidR="00787835" w:rsidRDefault="00787835" w:rsidP="00787835">
      <w:pPr>
        <w:pStyle w:val="Akapitzlist1"/>
        <w:spacing w:line="340" w:lineRule="atLeast"/>
        <w:ind w:left="0" w:firstLine="709"/>
        <w:jc w:val="both"/>
        <w:rPr>
          <w:rFonts w:ascii="Times New Roman" w:hAnsi="Times New Roman" w:cs="Times New Roman"/>
          <w:sz w:val="24"/>
          <w:szCs w:val="24"/>
        </w:rPr>
      </w:pPr>
      <w:r>
        <w:rPr>
          <w:rFonts w:ascii="Times New Roman" w:hAnsi="Times New Roman" w:cs="Times New Roman"/>
          <w:sz w:val="24"/>
          <w:szCs w:val="24"/>
        </w:rPr>
        <w:t xml:space="preserve">5. W przypadku zawieszenia albo cofnięcia uprawnienia, posiadacz licencji ma obowiązek niezwłocznego przekazania licencji, za pokwitowaniem, Prezesowi Urzędu w celu dokonania wpisu o zawieszeniu albo cofnięciu uprawnienia, chyba, że licencja została już zatrzymana przez Prezesa Urzędu lub inny uprawniony organ państwowy. </w:t>
      </w:r>
    </w:p>
    <w:p w:rsidR="00787835" w:rsidRDefault="00787835" w:rsidP="00787835">
      <w:pPr>
        <w:pStyle w:val="Akapitzlist1"/>
        <w:spacing w:line="340" w:lineRule="atLeast"/>
        <w:ind w:left="0" w:firstLine="709"/>
        <w:jc w:val="both"/>
        <w:rPr>
          <w:rFonts w:ascii="Times New Roman" w:hAnsi="Times New Roman" w:cs="Times New Roman"/>
          <w:sz w:val="24"/>
          <w:szCs w:val="24"/>
        </w:rPr>
      </w:pPr>
    </w:p>
    <w:p w:rsidR="00787835" w:rsidRDefault="00787835" w:rsidP="00787835">
      <w:pPr>
        <w:pStyle w:val="Akapitzlist1"/>
        <w:spacing w:line="340" w:lineRule="atLeast"/>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 11. </w:t>
      </w:r>
      <w:r>
        <w:rPr>
          <w:rFonts w:ascii="Times New Roman" w:hAnsi="Times New Roman" w:cs="Times New Roman"/>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Zawieszoną licencję albo uprawnienie przywraca się na wniosek zainteresowanego, jeżeli upłynął wyznaczony okres zawieszenia lub zostały spełnione warunki przywrócenia licencji lub uprawnienia, określone w decyzji o zawieszeniu.</w:t>
      </w:r>
    </w:p>
    <w:p w:rsidR="00787835" w:rsidRDefault="00787835" w:rsidP="00787835">
      <w:pPr>
        <w:spacing w:line="34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2. Do wniosku, o którym mowa w ust. 1, załącza się kopię orzeczenia lotniczo-lekarskie odpowiedniej dla danej licencji klasy zdrowia </w:t>
      </w:r>
      <w:r>
        <w:rPr>
          <w:rFonts w:ascii="Times New Roman" w:hAnsi="Times New Roman" w:cs="Times New Roman"/>
          <w:bCs/>
          <w:sz w:val="24"/>
          <w:szCs w:val="24"/>
        </w:rPr>
        <w:t xml:space="preserve">oraz dokumenty potwierdzające spełnienie warunków przywrócenia zawieszonej licencji lub uprawnienia, jeżeli zostały </w:t>
      </w:r>
      <w:r>
        <w:rPr>
          <w:rFonts w:ascii="Times New Roman" w:hAnsi="Times New Roman" w:cs="Times New Roman"/>
          <w:bCs/>
          <w:sz w:val="24"/>
          <w:szCs w:val="24"/>
        </w:rPr>
        <w:lastRenderedPageBreak/>
        <w:t>określone</w:t>
      </w:r>
      <w:r>
        <w:rPr>
          <w:rFonts w:ascii="Times New Roman" w:hAnsi="Times New Roman" w:cs="Times New Roman"/>
          <w:sz w:val="24"/>
          <w:szCs w:val="24"/>
        </w:rPr>
        <w:t xml:space="preserve">. </w:t>
      </w:r>
    </w:p>
    <w:p w:rsidR="00787835" w:rsidRDefault="00787835" w:rsidP="00787835">
      <w:pPr>
        <w:spacing w:line="340" w:lineRule="atLeast"/>
        <w:ind w:firstLine="709"/>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b/>
          <w:sz w:val="24"/>
          <w:szCs w:val="24"/>
        </w:rPr>
        <w:t xml:space="preserve"> </w:t>
      </w:r>
      <w:r>
        <w:rPr>
          <w:rFonts w:ascii="Times New Roman" w:hAnsi="Times New Roman" w:cs="Times New Roman"/>
          <w:sz w:val="24"/>
          <w:szCs w:val="24"/>
        </w:rPr>
        <w:t xml:space="preserve">Jeżeli członek personelu lotniczego nie spełni warunków przywrócenia licencji lub uprawnienia, Prezes Urzędu cofa zawieszoną licencję lub uprawnienie. </w:t>
      </w:r>
    </w:p>
    <w:p w:rsidR="00787835" w:rsidRDefault="00787835" w:rsidP="00787835">
      <w:pPr>
        <w:spacing w:line="340" w:lineRule="atLeast"/>
        <w:ind w:firstLine="709"/>
        <w:jc w:val="both"/>
        <w:rPr>
          <w:rFonts w:ascii="Times New Roman" w:hAnsi="Times New Roman" w:cs="Times New Roman"/>
          <w:sz w:val="24"/>
          <w:szCs w:val="24"/>
        </w:rPr>
      </w:pPr>
    </w:p>
    <w:p w:rsidR="00787835" w:rsidRDefault="00787835" w:rsidP="00787835">
      <w:pPr>
        <w:spacing w:line="340" w:lineRule="atLeast"/>
        <w:ind w:firstLine="709"/>
        <w:jc w:val="center"/>
        <w:rPr>
          <w:rFonts w:ascii="Times New Roman" w:hAnsi="Times New Roman" w:cs="Times New Roman"/>
          <w:b/>
          <w:sz w:val="24"/>
          <w:szCs w:val="24"/>
        </w:rPr>
      </w:pPr>
      <w:r>
        <w:rPr>
          <w:rFonts w:ascii="Times New Roman" w:hAnsi="Times New Roman" w:cs="Times New Roman"/>
          <w:b/>
          <w:sz w:val="24"/>
          <w:szCs w:val="24"/>
        </w:rPr>
        <w:t>Rozdział 3</w:t>
      </w:r>
    </w:p>
    <w:p w:rsidR="00787835" w:rsidRDefault="00787835" w:rsidP="00787835">
      <w:pPr>
        <w:spacing w:line="340" w:lineRule="atLeast"/>
        <w:ind w:firstLine="709"/>
        <w:jc w:val="center"/>
        <w:rPr>
          <w:rFonts w:ascii="Times New Roman" w:hAnsi="Times New Roman" w:cs="Times New Roman"/>
          <w:b/>
          <w:sz w:val="24"/>
          <w:szCs w:val="24"/>
        </w:rPr>
      </w:pPr>
      <w:r>
        <w:rPr>
          <w:rFonts w:ascii="Times New Roman" w:hAnsi="Times New Roman" w:cs="Times New Roman"/>
          <w:b/>
          <w:sz w:val="24"/>
          <w:szCs w:val="24"/>
        </w:rPr>
        <w:t>Szczegółowe warunki i sposób uznawania, zawieszania uznania, cofania uznania, przywracania uznania obcych licencji oraz wynikających z nich uprawnień wydanych przez właściwy organ obcego państwa</w:t>
      </w:r>
    </w:p>
    <w:p w:rsidR="00787835" w:rsidRDefault="00787835" w:rsidP="00787835">
      <w:pPr>
        <w:spacing w:line="340" w:lineRule="atLeast"/>
        <w:ind w:firstLine="709"/>
        <w:jc w:val="center"/>
        <w:rPr>
          <w:rFonts w:ascii="Times New Roman" w:hAnsi="Times New Roman" w:cs="Times New Roman"/>
          <w:b/>
          <w:sz w:val="24"/>
          <w:szCs w:val="24"/>
        </w:rPr>
      </w:pPr>
    </w:p>
    <w:p w:rsidR="00787835" w:rsidRDefault="00787835" w:rsidP="00787835">
      <w:pPr>
        <w:spacing w:line="340" w:lineRule="atLeast"/>
        <w:ind w:firstLine="709"/>
        <w:jc w:val="both"/>
        <w:rPr>
          <w:rFonts w:ascii="Times New Roman" w:hAnsi="Times New Roman" w:cs="Times New Roman"/>
          <w:sz w:val="24"/>
          <w:szCs w:val="24"/>
        </w:rPr>
      </w:pPr>
      <w:r>
        <w:rPr>
          <w:rFonts w:ascii="Times New Roman" w:hAnsi="Times New Roman" w:cs="Times New Roman"/>
          <w:b/>
          <w:sz w:val="24"/>
          <w:szCs w:val="24"/>
        </w:rPr>
        <w:t>§ 12</w:t>
      </w:r>
      <w:r>
        <w:rPr>
          <w:rFonts w:ascii="Times New Roman" w:hAnsi="Times New Roman" w:cs="Times New Roman"/>
          <w:sz w:val="24"/>
          <w:szCs w:val="24"/>
        </w:rPr>
        <w:t>. Uznanie obcych licencji stwierdzających posiadanie kwalifikacji dla specjalności, o których mowa w § 3 ust. 1 pkt 1, następuje zgodnie z art. 8 ust. 1  oraz częścią A załącznika III do rozporządzenia nr 1178/2011, z zastrzeżeniem § 13.</w:t>
      </w:r>
    </w:p>
    <w:p w:rsidR="00787835" w:rsidRDefault="00787835" w:rsidP="00787835">
      <w:pPr>
        <w:spacing w:line="340" w:lineRule="atLeast"/>
        <w:ind w:firstLine="709"/>
        <w:jc w:val="both"/>
        <w:rPr>
          <w:rFonts w:ascii="Times New Roman" w:hAnsi="Times New Roman" w:cs="Times New Roman"/>
          <w:sz w:val="24"/>
          <w:szCs w:val="24"/>
        </w:rPr>
      </w:pPr>
    </w:p>
    <w:p w:rsidR="00787835" w:rsidRDefault="00787835" w:rsidP="00787835">
      <w:pPr>
        <w:spacing w:line="340" w:lineRule="atLeast"/>
        <w:ind w:firstLine="709"/>
        <w:jc w:val="both"/>
        <w:rPr>
          <w:rFonts w:ascii="Times New Roman" w:hAnsi="Times New Roman" w:cs="Times New Roman"/>
          <w:sz w:val="24"/>
          <w:szCs w:val="24"/>
        </w:rPr>
      </w:pPr>
      <w:r>
        <w:rPr>
          <w:rFonts w:ascii="Times New Roman" w:hAnsi="Times New Roman" w:cs="Times New Roman"/>
          <w:b/>
          <w:sz w:val="24"/>
          <w:szCs w:val="24"/>
        </w:rPr>
        <w:t xml:space="preserve">§ 13. </w:t>
      </w:r>
      <w:r>
        <w:rPr>
          <w:rFonts w:ascii="Times New Roman" w:hAnsi="Times New Roman" w:cs="Times New Roman"/>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 Uznanie obcych licencji stwierdzających posiadanie kwalifikacji do wykonywania lotów rekreacyjnych lub sportowych, które mają być wykonywane w polskiej przestrzeni powietrznej, następuje odpowiednio do poziomu licencji PPL(A), PPL(H), SPL, BPL albo PPL(AG).</w:t>
      </w:r>
    </w:p>
    <w:p w:rsidR="00787835" w:rsidRDefault="00787835" w:rsidP="00787835">
      <w:pPr>
        <w:spacing w:line="34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2. Uznanie obcej licencji, o której mowa w ust. 1, następuje na wniosek zainteresowanego złożony do Prezesa Urzędu, do którego dołącza się kopię obcej licencji oraz kopię orzeczenia lotniczo-lekarskiego, które spełnia co najmniej jeden z następujących warunków: </w:t>
      </w:r>
    </w:p>
    <w:p w:rsidR="00787835" w:rsidRDefault="00787835" w:rsidP="00787835">
      <w:pPr>
        <w:pStyle w:val="Akapitzlist1"/>
        <w:numPr>
          <w:ilvl w:val="0"/>
          <w:numId w:val="30"/>
        </w:numPr>
        <w:spacing w:line="340" w:lineRule="atLeast"/>
        <w:jc w:val="both"/>
        <w:rPr>
          <w:rFonts w:ascii="Times New Roman" w:hAnsi="Times New Roman" w:cs="Times New Roman"/>
          <w:sz w:val="24"/>
          <w:szCs w:val="24"/>
        </w:rPr>
      </w:pPr>
      <w:r>
        <w:rPr>
          <w:rFonts w:ascii="Times New Roman" w:hAnsi="Times New Roman" w:cs="Times New Roman"/>
          <w:sz w:val="24"/>
          <w:szCs w:val="24"/>
        </w:rPr>
        <w:t>zostało wydane zgodnie z wymaganiami Załącznika 1;</w:t>
      </w:r>
    </w:p>
    <w:p w:rsidR="00787835" w:rsidRDefault="00787835" w:rsidP="00787835">
      <w:pPr>
        <w:pStyle w:val="Akapitzlist1"/>
        <w:numPr>
          <w:ilvl w:val="0"/>
          <w:numId w:val="30"/>
        </w:numPr>
        <w:spacing w:line="340" w:lineRule="atLeast"/>
        <w:jc w:val="both"/>
        <w:rPr>
          <w:rFonts w:ascii="Times New Roman" w:hAnsi="Times New Roman" w:cs="Times New Roman"/>
          <w:sz w:val="24"/>
          <w:szCs w:val="24"/>
        </w:rPr>
      </w:pPr>
      <w:r>
        <w:rPr>
          <w:rFonts w:ascii="Times New Roman" w:hAnsi="Times New Roman" w:cs="Times New Roman"/>
          <w:sz w:val="24"/>
          <w:szCs w:val="24"/>
        </w:rPr>
        <w:t>zostało wydane przez państwo, z którym Rzeczpospolita Polska zawarła umowę o uznawaniu orzeczeń lotniczo-lekarskich;</w:t>
      </w:r>
    </w:p>
    <w:p w:rsidR="00787835" w:rsidRDefault="00787835" w:rsidP="00787835">
      <w:pPr>
        <w:pStyle w:val="Akapitzlist1"/>
        <w:numPr>
          <w:ilvl w:val="0"/>
          <w:numId w:val="30"/>
        </w:numPr>
        <w:spacing w:line="340" w:lineRule="atLeast"/>
        <w:jc w:val="both"/>
        <w:rPr>
          <w:rFonts w:ascii="Times New Roman" w:hAnsi="Times New Roman" w:cs="Times New Roman"/>
          <w:sz w:val="24"/>
          <w:szCs w:val="24"/>
        </w:rPr>
      </w:pPr>
      <w:r>
        <w:rPr>
          <w:rFonts w:ascii="Times New Roman" w:hAnsi="Times New Roman" w:cs="Times New Roman"/>
          <w:sz w:val="24"/>
          <w:szCs w:val="24"/>
        </w:rPr>
        <w:t>zostało wydane zgodnie z art. 106 ust. 1 ustawy.</w:t>
      </w: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spacing w:line="340" w:lineRule="atLeast"/>
        <w:ind w:firstLine="709"/>
        <w:jc w:val="both"/>
        <w:rPr>
          <w:rFonts w:ascii="Times New Roman" w:hAnsi="Times New Roman" w:cs="Times New Roman"/>
          <w:sz w:val="24"/>
          <w:szCs w:val="24"/>
        </w:rPr>
      </w:pPr>
      <w:r>
        <w:rPr>
          <w:rFonts w:ascii="Times New Roman" w:hAnsi="Times New Roman" w:cs="Times New Roman"/>
          <w:b/>
          <w:sz w:val="24"/>
          <w:szCs w:val="24"/>
        </w:rPr>
        <w:t xml:space="preserve">§ 14. </w:t>
      </w:r>
      <w:r>
        <w:rPr>
          <w:rFonts w:ascii="Times New Roman" w:hAnsi="Times New Roman" w:cs="Times New Roman"/>
          <w:sz w:val="24"/>
          <w:szCs w:val="24"/>
        </w:rPr>
        <w:t>1. Kandydat do uznania obcej licencji stwierdzającej posiadanie kwalifikacji, dla specjalności, o których mowa w § 3 ust. 1 pkt 2 i 3, musi spełnić następujące wymagania:</w:t>
      </w:r>
    </w:p>
    <w:p w:rsidR="00787835" w:rsidRDefault="00787835" w:rsidP="00787835">
      <w:pPr>
        <w:pStyle w:val="Akapitzlist1"/>
        <w:numPr>
          <w:ilvl w:val="0"/>
          <w:numId w:val="26"/>
        </w:numPr>
        <w:spacing w:line="340" w:lineRule="atLeast"/>
        <w:ind w:left="1134" w:hanging="425"/>
        <w:jc w:val="both"/>
        <w:rPr>
          <w:rFonts w:ascii="Times New Roman" w:hAnsi="Times New Roman" w:cs="Times New Roman"/>
          <w:sz w:val="24"/>
          <w:szCs w:val="24"/>
        </w:rPr>
      </w:pPr>
      <w:r>
        <w:rPr>
          <w:rFonts w:ascii="Times New Roman" w:hAnsi="Times New Roman" w:cs="Times New Roman"/>
          <w:sz w:val="24"/>
          <w:szCs w:val="24"/>
        </w:rPr>
        <w:t>złożyć do Prezesa Urzędu wniosek o uznanie obcej licencji wraz z  kopią tej licencji;</w:t>
      </w:r>
    </w:p>
    <w:p w:rsidR="00787835" w:rsidRDefault="00787835" w:rsidP="00787835">
      <w:pPr>
        <w:pStyle w:val="Akapitzlist1"/>
        <w:numPr>
          <w:ilvl w:val="0"/>
          <w:numId w:val="27"/>
        </w:numPr>
        <w:spacing w:line="340" w:lineRule="atLeast"/>
        <w:ind w:hanging="468"/>
        <w:jc w:val="both"/>
        <w:rPr>
          <w:rFonts w:ascii="Times New Roman" w:hAnsi="Times New Roman" w:cs="Times New Roman"/>
          <w:sz w:val="24"/>
          <w:szCs w:val="24"/>
        </w:rPr>
      </w:pPr>
      <w:r>
        <w:rPr>
          <w:rFonts w:ascii="Times New Roman" w:hAnsi="Times New Roman" w:cs="Times New Roman"/>
          <w:sz w:val="24"/>
          <w:szCs w:val="24"/>
        </w:rPr>
        <w:t>zaliczyć egzamin praktyczny przed egzaminatorem praktycznym w zakresie wymaganym do wydania licencji odpowiedniej dla kwalifikacji stwierdzonych w obcej licencji, która jest przedmiotem uznania;</w:t>
      </w:r>
    </w:p>
    <w:p w:rsidR="00787835" w:rsidRDefault="00787835" w:rsidP="00787835">
      <w:pPr>
        <w:pStyle w:val="Akapitzlist1"/>
        <w:numPr>
          <w:ilvl w:val="0"/>
          <w:numId w:val="27"/>
        </w:numPr>
        <w:spacing w:line="340" w:lineRule="atLeast"/>
        <w:ind w:left="1134" w:hanging="425"/>
        <w:jc w:val="both"/>
        <w:rPr>
          <w:rFonts w:ascii="Times New Roman" w:hAnsi="Times New Roman" w:cs="Times New Roman"/>
          <w:sz w:val="24"/>
          <w:szCs w:val="24"/>
        </w:rPr>
      </w:pPr>
      <w:r>
        <w:rPr>
          <w:rFonts w:ascii="Times New Roman" w:hAnsi="Times New Roman" w:cs="Times New Roman"/>
          <w:sz w:val="24"/>
          <w:szCs w:val="24"/>
        </w:rPr>
        <w:t>posiadać orzeczenie lotniczo-lekarskiego, spełniające co najmniej jeden z następujących warunków:</w:t>
      </w:r>
    </w:p>
    <w:p w:rsidR="00787835" w:rsidRDefault="00787835" w:rsidP="00787835">
      <w:pPr>
        <w:pStyle w:val="Akapitzlist1"/>
        <w:numPr>
          <w:ilvl w:val="0"/>
          <w:numId w:val="28"/>
        </w:numPr>
        <w:spacing w:line="340" w:lineRule="atLeast"/>
        <w:ind w:left="1134" w:hanging="425"/>
        <w:jc w:val="both"/>
        <w:rPr>
          <w:rFonts w:ascii="Times New Roman" w:hAnsi="Times New Roman" w:cs="Times New Roman"/>
          <w:sz w:val="24"/>
          <w:szCs w:val="24"/>
        </w:rPr>
      </w:pPr>
      <w:r>
        <w:rPr>
          <w:rFonts w:ascii="Times New Roman" w:hAnsi="Times New Roman" w:cs="Times New Roman"/>
          <w:sz w:val="24"/>
          <w:szCs w:val="24"/>
        </w:rPr>
        <w:t xml:space="preserve">zostało wydane przez państwo członkowskie </w:t>
      </w:r>
      <w:r>
        <w:rPr>
          <w:rFonts w:ascii="Times New Roman" w:hAnsi="Times New Roman" w:cs="Times New Roman"/>
          <w:bCs/>
          <w:sz w:val="24"/>
          <w:szCs w:val="24"/>
        </w:rPr>
        <w:t>Unii Europejskiej, Konfederacji Szwajcarskiej lub państwo członkowskie Europejskiego Porozumienia o Wolnym Handlu (EFTA) - stronę umowy o Europejskim Obszarze Gospodarczym</w:t>
      </w:r>
      <w:r>
        <w:rPr>
          <w:rFonts w:ascii="Times New Roman" w:hAnsi="Times New Roman" w:cs="Times New Roman"/>
          <w:sz w:val="24"/>
          <w:szCs w:val="24"/>
        </w:rPr>
        <w:t>,</w:t>
      </w:r>
    </w:p>
    <w:p w:rsidR="00787835" w:rsidRDefault="00787835" w:rsidP="00787835">
      <w:pPr>
        <w:pStyle w:val="Akapitzlist1"/>
        <w:numPr>
          <w:ilvl w:val="0"/>
          <w:numId w:val="28"/>
        </w:numPr>
        <w:spacing w:line="340" w:lineRule="atLeast"/>
        <w:ind w:left="1134" w:hanging="425"/>
        <w:jc w:val="both"/>
        <w:rPr>
          <w:rFonts w:ascii="Times New Roman" w:hAnsi="Times New Roman" w:cs="Times New Roman"/>
          <w:sz w:val="24"/>
          <w:szCs w:val="24"/>
        </w:rPr>
      </w:pPr>
      <w:r>
        <w:rPr>
          <w:rFonts w:ascii="Times New Roman" w:hAnsi="Times New Roman" w:cs="Times New Roman"/>
          <w:sz w:val="24"/>
          <w:szCs w:val="24"/>
        </w:rPr>
        <w:t>zostało wydane przez państwo, z którym Rzeczpospolita Polska zawarła umowę o uznawaniu orzeczeń lotniczo-lekarskich,</w:t>
      </w:r>
    </w:p>
    <w:p w:rsidR="00787835" w:rsidRDefault="00787835" w:rsidP="00787835">
      <w:pPr>
        <w:numPr>
          <w:ilvl w:val="0"/>
          <w:numId w:val="28"/>
        </w:numPr>
        <w:spacing w:line="340" w:lineRule="atLeast"/>
        <w:ind w:hanging="153"/>
        <w:jc w:val="both"/>
        <w:rPr>
          <w:rFonts w:ascii="Times New Roman" w:hAnsi="Times New Roman" w:cs="Times New Roman"/>
          <w:sz w:val="24"/>
          <w:szCs w:val="24"/>
        </w:rPr>
      </w:pPr>
      <w:r>
        <w:rPr>
          <w:rFonts w:ascii="Times New Roman" w:hAnsi="Times New Roman" w:cs="Times New Roman"/>
          <w:sz w:val="24"/>
          <w:szCs w:val="24"/>
        </w:rPr>
        <w:t>zostało wydane zgodnie z art. 106 ust. 1 ustawy;</w:t>
      </w:r>
    </w:p>
    <w:p w:rsidR="00787835" w:rsidRDefault="00787835" w:rsidP="00787835">
      <w:pPr>
        <w:pStyle w:val="Akapitzlist1"/>
        <w:numPr>
          <w:ilvl w:val="0"/>
          <w:numId w:val="27"/>
        </w:numPr>
        <w:spacing w:line="340" w:lineRule="atLeast"/>
        <w:ind w:hanging="468"/>
        <w:jc w:val="both"/>
        <w:rPr>
          <w:rFonts w:ascii="Times New Roman" w:hAnsi="Times New Roman" w:cs="Times New Roman"/>
          <w:sz w:val="24"/>
          <w:szCs w:val="24"/>
        </w:rPr>
      </w:pPr>
      <w:r>
        <w:rPr>
          <w:rFonts w:ascii="Times New Roman" w:hAnsi="Times New Roman" w:cs="Times New Roman"/>
          <w:sz w:val="24"/>
          <w:szCs w:val="24"/>
        </w:rPr>
        <w:lastRenderedPageBreak/>
        <w:t>posiadać ważne uprawnienia, które odpowiadają uprawnieniom wpisywanym do licencji wydawanych dla specjalności, o których mowa w § 3 ust. 1 pkt 2 i 3.</w:t>
      </w:r>
    </w:p>
    <w:p w:rsidR="00787835" w:rsidRDefault="00787835" w:rsidP="00787835">
      <w:pPr>
        <w:spacing w:line="340" w:lineRule="atLeast"/>
        <w:ind w:left="709"/>
        <w:jc w:val="both"/>
        <w:rPr>
          <w:rFonts w:ascii="Times New Roman" w:hAnsi="Times New Roman" w:cs="Times New Roman"/>
          <w:sz w:val="24"/>
          <w:szCs w:val="24"/>
        </w:rPr>
      </w:pPr>
    </w:p>
    <w:p w:rsidR="00787835" w:rsidRDefault="00787835" w:rsidP="00787835">
      <w:pPr>
        <w:spacing w:line="340" w:lineRule="atLeast"/>
        <w:ind w:firstLine="720"/>
        <w:jc w:val="both"/>
        <w:rPr>
          <w:rFonts w:ascii="Times New Roman" w:hAnsi="Times New Roman" w:cs="Times New Roman"/>
          <w:sz w:val="24"/>
          <w:szCs w:val="24"/>
        </w:rPr>
      </w:pPr>
      <w:r>
        <w:rPr>
          <w:rFonts w:ascii="Times New Roman" w:hAnsi="Times New Roman" w:cs="Times New Roman"/>
          <w:b/>
          <w:bCs/>
          <w:sz w:val="24"/>
          <w:szCs w:val="24"/>
        </w:rPr>
        <w:t>§ 15.</w:t>
      </w:r>
      <w:r>
        <w:rPr>
          <w:rFonts w:ascii="Times New Roman" w:hAnsi="Times New Roman" w:cs="Times New Roman"/>
          <w:bCs/>
          <w:sz w:val="24"/>
          <w:szCs w:val="24"/>
        </w:rPr>
        <w:t xml:space="preserve"> </w:t>
      </w:r>
      <w:r>
        <w:rPr>
          <w:rFonts w:ascii="Times New Roman" w:hAnsi="Times New Roman" w:cs="Times New Roman"/>
          <w:sz w:val="24"/>
          <w:szCs w:val="24"/>
        </w:rPr>
        <w:t>Prezes Urzędu może odmówić uznania obcej licencji, jeżeli posiada wiarygodne informacje,</w:t>
      </w:r>
      <w:bookmarkStart w:id="0" w:name="_GoBack"/>
      <w:bookmarkEnd w:id="0"/>
      <w:r>
        <w:rPr>
          <w:rFonts w:ascii="Times New Roman" w:hAnsi="Times New Roman" w:cs="Times New Roman"/>
          <w:sz w:val="24"/>
          <w:szCs w:val="24"/>
        </w:rPr>
        <w:t xml:space="preserve"> że wnioskodawca naruszył przepisy mające wpływ na bezpieczeństwo lotnicze. </w:t>
      </w:r>
    </w:p>
    <w:p w:rsidR="00787835" w:rsidRDefault="00787835" w:rsidP="00787835">
      <w:pPr>
        <w:spacing w:line="340" w:lineRule="atLeast"/>
        <w:ind w:left="360"/>
        <w:jc w:val="both"/>
        <w:rPr>
          <w:rFonts w:ascii="Times New Roman" w:hAnsi="Times New Roman" w:cs="Times New Roman"/>
          <w:sz w:val="24"/>
          <w:szCs w:val="24"/>
        </w:rPr>
      </w:pPr>
    </w:p>
    <w:p w:rsidR="00787835" w:rsidRDefault="00787835" w:rsidP="00787835">
      <w:pPr>
        <w:spacing w:line="340" w:lineRule="atLeast"/>
        <w:ind w:firstLine="709"/>
        <w:jc w:val="both"/>
        <w:rPr>
          <w:rFonts w:ascii="Times New Roman" w:hAnsi="Times New Roman" w:cs="Times New Roman"/>
          <w:sz w:val="24"/>
          <w:szCs w:val="24"/>
        </w:rPr>
      </w:pPr>
      <w:r>
        <w:rPr>
          <w:rFonts w:ascii="Times New Roman" w:hAnsi="Times New Roman" w:cs="Times New Roman"/>
          <w:b/>
          <w:sz w:val="24"/>
          <w:szCs w:val="24"/>
        </w:rPr>
        <w:t xml:space="preserve">§ 16. </w:t>
      </w:r>
      <w:r>
        <w:rPr>
          <w:rFonts w:ascii="Times New Roman" w:hAnsi="Times New Roman" w:cs="Times New Roman"/>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Uznania obcej licencji dokonuje się każdorazowo na okres jej ważności, jeśli określono w niej taki termin lub na okres ważności badań lotniczo-lekarskich, jeśli termin ważności obcej licencji nie jest określony, jednakże nie dłużej niż na jeden rok.</w:t>
      </w:r>
    </w:p>
    <w:p w:rsidR="00787835" w:rsidRDefault="00787835" w:rsidP="00787835">
      <w:pPr>
        <w:spacing w:line="34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2. Prezes Urzędu stwierdza uznanie obcych licencji dla specjalności, o których mowa § 3, przez wydanie świadectwa uznania, którego wzór określa załącznik nr 5 do rozporządzenia. </w:t>
      </w:r>
    </w:p>
    <w:p w:rsidR="00787835" w:rsidRDefault="00787835" w:rsidP="00787835">
      <w:pPr>
        <w:spacing w:line="340" w:lineRule="atLeast"/>
        <w:ind w:firstLine="709"/>
        <w:jc w:val="both"/>
        <w:rPr>
          <w:rFonts w:ascii="Times New Roman" w:hAnsi="Times New Roman" w:cs="Times New Roman"/>
          <w:sz w:val="24"/>
          <w:szCs w:val="24"/>
        </w:rPr>
      </w:pPr>
    </w:p>
    <w:p w:rsidR="00787835" w:rsidRDefault="00787835" w:rsidP="00787835">
      <w:pPr>
        <w:spacing w:line="340" w:lineRule="atLeast"/>
        <w:ind w:firstLine="720"/>
        <w:jc w:val="both"/>
        <w:rPr>
          <w:rFonts w:ascii="Times New Roman" w:hAnsi="Times New Roman" w:cs="Times New Roman"/>
          <w:sz w:val="24"/>
          <w:szCs w:val="24"/>
        </w:rPr>
      </w:pPr>
      <w:r>
        <w:rPr>
          <w:rFonts w:ascii="Times New Roman" w:hAnsi="Times New Roman" w:cs="Times New Roman"/>
          <w:b/>
          <w:sz w:val="24"/>
          <w:szCs w:val="24"/>
        </w:rPr>
        <w:t>§ 17.</w:t>
      </w:r>
      <w:r>
        <w:rPr>
          <w:rFonts w:ascii="Times New Roman" w:hAnsi="Times New Roman" w:cs="Times New Roman"/>
          <w:sz w:val="24"/>
          <w:szCs w:val="24"/>
        </w:rPr>
        <w:t xml:space="preserve"> Uznanie obcej licencji uprawnia jej posiadacza do wykonywania lotów i innych czynności lotniczych w zakresie określonym w świadectwie uznania. </w:t>
      </w:r>
    </w:p>
    <w:p w:rsidR="00787835" w:rsidRDefault="00787835" w:rsidP="00787835">
      <w:pPr>
        <w:spacing w:line="340" w:lineRule="atLeast"/>
        <w:ind w:firstLine="720"/>
        <w:jc w:val="both"/>
        <w:rPr>
          <w:rFonts w:ascii="Times New Roman" w:hAnsi="Times New Roman" w:cs="Times New Roman"/>
          <w:sz w:val="24"/>
          <w:szCs w:val="24"/>
        </w:rPr>
      </w:pPr>
    </w:p>
    <w:p w:rsidR="00787835" w:rsidRDefault="00787835" w:rsidP="00787835">
      <w:pPr>
        <w:spacing w:line="340" w:lineRule="atLeast"/>
        <w:ind w:firstLine="709"/>
        <w:jc w:val="both"/>
        <w:rPr>
          <w:rFonts w:ascii="Times New Roman" w:hAnsi="Times New Roman" w:cs="Times New Roman"/>
          <w:sz w:val="24"/>
          <w:szCs w:val="24"/>
        </w:rPr>
      </w:pPr>
      <w:r>
        <w:rPr>
          <w:rFonts w:ascii="Times New Roman" w:hAnsi="Times New Roman" w:cs="Times New Roman"/>
          <w:b/>
          <w:sz w:val="24"/>
          <w:szCs w:val="24"/>
        </w:rPr>
        <w:t>§ 18.</w:t>
      </w:r>
      <w:r>
        <w:rPr>
          <w:rFonts w:ascii="Times New Roman" w:hAnsi="Times New Roman" w:cs="Times New Roman"/>
          <w:sz w:val="24"/>
          <w:szCs w:val="24"/>
        </w:rPr>
        <w:t xml:space="preserve"> Prezes Urzędu może:</w:t>
      </w:r>
    </w:p>
    <w:p w:rsidR="00787835" w:rsidRDefault="00787835" w:rsidP="00787835">
      <w:pPr>
        <w:numPr>
          <w:ilvl w:val="0"/>
          <w:numId w:val="3"/>
        </w:numPr>
        <w:spacing w:line="340" w:lineRule="atLeast"/>
        <w:jc w:val="both"/>
        <w:rPr>
          <w:rFonts w:ascii="Times New Roman" w:hAnsi="Times New Roman" w:cs="Times New Roman"/>
          <w:sz w:val="24"/>
          <w:szCs w:val="24"/>
        </w:rPr>
      </w:pPr>
      <w:r>
        <w:rPr>
          <w:rFonts w:ascii="Times New Roman" w:hAnsi="Times New Roman" w:cs="Times New Roman"/>
          <w:sz w:val="24"/>
          <w:szCs w:val="24"/>
        </w:rPr>
        <w:t>cofnąć albo zawiesić uznanie obcej licencji lub uprawnienia wynikającego z licencji w przypadkach, o których mowa w art. 100 ustawy;</w:t>
      </w:r>
    </w:p>
    <w:p w:rsidR="00787835" w:rsidRDefault="00787835" w:rsidP="00787835">
      <w:pPr>
        <w:numPr>
          <w:ilvl w:val="0"/>
          <w:numId w:val="3"/>
        </w:numPr>
        <w:spacing w:line="340" w:lineRule="atLeast"/>
        <w:jc w:val="both"/>
        <w:rPr>
          <w:rFonts w:ascii="Times New Roman" w:hAnsi="Times New Roman" w:cs="Times New Roman"/>
          <w:sz w:val="24"/>
          <w:szCs w:val="24"/>
        </w:rPr>
      </w:pPr>
      <w:r>
        <w:rPr>
          <w:rFonts w:ascii="Times New Roman" w:hAnsi="Times New Roman" w:cs="Times New Roman"/>
          <w:sz w:val="24"/>
          <w:szCs w:val="24"/>
        </w:rPr>
        <w:t>cofnąć lub zawiesić obcą licencję lub uprawnienie wynikające z licencji, jeżeli takie prawo wynika z wiążącej Rzeczpospolitą Polską umowy międzynarodowej lub przepisów międzynarodowych.</w:t>
      </w:r>
    </w:p>
    <w:p w:rsidR="00787835" w:rsidRDefault="00787835" w:rsidP="00787835">
      <w:pPr>
        <w:numPr>
          <w:ilvl w:val="0"/>
          <w:numId w:val="4"/>
        </w:numPr>
        <w:spacing w:line="340" w:lineRule="atLeast"/>
        <w:ind w:left="0" w:firstLine="840"/>
        <w:jc w:val="both"/>
        <w:rPr>
          <w:rFonts w:ascii="Times New Roman" w:hAnsi="Times New Roman" w:cs="Times New Roman"/>
          <w:sz w:val="24"/>
          <w:szCs w:val="24"/>
        </w:rPr>
      </w:pPr>
      <w:r>
        <w:rPr>
          <w:rFonts w:ascii="Times New Roman" w:hAnsi="Times New Roman" w:cs="Times New Roman"/>
          <w:sz w:val="24"/>
          <w:szCs w:val="24"/>
        </w:rPr>
        <w:t>Do cofnięcia, zawieszenia oraz przywrócenia uznania obcej licencji i uprawnienia z niej wynikającego stosuje się odpowiednio przepisy § 10 i 11.</w:t>
      </w: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spacing w:line="340" w:lineRule="atLeast"/>
        <w:ind w:firstLine="709"/>
        <w:jc w:val="both"/>
        <w:rPr>
          <w:rFonts w:ascii="Times New Roman" w:hAnsi="Times New Roman" w:cs="Times New Roman"/>
          <w:sz w:val="24"/>
          <w:szCs w:val="24"/>
        </w:rPr>
      </w:pPr>
      <w:r>
        <w:rPr>
          <w:rFonts w:ascii="Times New Roman" w:hAnsi="Times New Roman" w:cs="Times New Roman"/>
          <w:b/>
          <w:sz w:val="24"/>
          <w:szCs w:val="24"/>
        </w:rPr>
        <w:t xml:space="preserve">§ 19. </w:t>
      </w:r>
      <w:r>
        <w:rPr>
          <w:rFonts w:ascii="Times New Roman" w:hAnsi="Times New Roman" w:cs="Times New Roman"/>
          <w:sz w:val="24"/>
          <w:szCs w:val="24"/>
        </w:rPr>
        <w:t>Przepisy niniejszego rozdziału stosuje się odpowiednio do dokumentów równoważnych licencjom członków personelu lotniczego stwierdzających posiadane kwalifikacje dla specjalności, o których mowa w § 3, wydanych przez właściwy organ lub uprawniony podmiot państwa obcego.</w:t>
      </w: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spacing w:line="340" w:lineRule="atLeast"/>
        <w:ind w:firstLine="709"/>
        <w:jc w:val="center"/>
        <w:rPr>
          <w:rFonts w:ascii="Times New Roman" w:hAnsi="Times New Roman" w:cs="Times New Roman"/>
          <w:b/>
          <w:sz w:val="24"/>
          <w:szCs w:val="24"/>
          <w:highlight w:val="yellow"/>
        </w:rPr>
      </w:pPr>
      <w:r>
        <w:rPr>
          <w:rFonts w:ascii="Times New Roman" w:hAnsi="Times New Roman" w:cs="Times New Roman"/>
          <w:b/>
          <w:sz w:val="24"/>
          <w:szCs w:val="24"/>
        </w:rPr>
        <w:t>Rozdział 4</w:t>
      </w:r>
    </w:p>
    <w:p w:rsidR="00787835" w:rsidRDefault="00787835" w:rsidP="00787835">
      <w:pPr>
        <w:spacing w:line="340" w:lineRule="atLeast"/>
        <w:ind w:firstLine="709"/>
        <w:jc w:val="center"/>
        <w:rPr>
          <w:rFonts w:ascii="Times New Roman" w:hAnsi="Times New Roman" w:cs="Times New Roman"/>
          <w:b/>
          <w:sz w:val="24"/>
          <w:szCs w:val="24"/>
        </w:rPr>
      </w:pPr>
      <w:r>
        <w:rPr>
          <w:rFonts w:ascii="Times New Roman" w:hAnsi="Times New Roman" w:cs="Times New Roman"/>
          <w:b/>
          <w:sz w:val="24"/>
          <w:szCs w:val="24"/>
        </w:rPr>
        <w:t>Szczegółowe warunki prowadzenia szkolenia lotniczego oraz uzyskiwania kwalifikacji lotniczych</w:t>
      </w:r>
    </w:p>
    <w:p w:rsidR="00787835" w:rsidRDefault="00787835" w:rsidP="00787835">
      <w:pPr>
        <w:spacing w:line="340" w:lineRule="atLeast"/>
        <w:ind w:firstLine="709"/>
        <w:jc w:val="center"/>
        <w:rPr>
          <w:rFonts w:ascii="Times New Roman" w:hAnsi="Times New Roman" w:cs="Times New Roman"/>
          <w:b/>
          <w:sz w:val="24"/>
          <w:szCs w:val="24"/>
        </w:rPr>
      </w:pPr>
    </w:p>
    <w:p w:rsidR="00787835" w:rsidRDefault="00787835" w:rsidP="00787835">
      <w:pPr>
        <w:spacing w:line="340" w:lineRule="atLeast"/>
        <w:ind w:firstLine="708"/>
        <w:jc w:val="both"/>
        <w:rPr>
          <w:rFonts w:ascii="Times New Roman" w:hAnsi="Times New Roman" w:cs="Times New Roman"/>
          <w:sz w:val="24"/>
          <w:szCs w:val="24"/>
        </w:rPr>
      </w:pPr>
      <w:r>
        <w:rPr>
          <w:rFonts w:ascii="Times New Roman" w:hAnsi="Times New Roman" w:cs="Times New Roman"/>
          <w:b/>
          <w:sz w:val="24"/>
          <w:szCs w:val="24"/>
        </w:rPr>
        <w:t xml:space="preserve">§ 20. </w:t>
      </w:r>
      <w:r>
        <w:rPr>
          <w:rFonts w:ascii="Times New Roman" w:hAnsi="Times New Roman" w:cs="Times New Roman"/>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Zakres szkolenia lotniczego wymagany dla uzyskania licencji, o których mowa w § 3 ust. 1 pkt 1 i ust. 2, oraz wpisywanych do nich uprawnień, określa załącznik III do rozporządzenia nr 216/2008/WE, załącznik I (Część FCL) do rozporządzenia nr 1178/2011 oraz akceptowalne sposoby potwierdzania spełnienia wymagań (AMC) i materiały</w:t>
      </w:r>
      <w:r>
        <w:rPr>
          <w:rFonts w:ascii="Times New Roman" w:hAnsi="Times New Roman" w:cs="Times New Roman"/>
          <w:b/>
          <w:sz w:val="24"/>
          <w:szCs w:val="24"/>
        </w:rPr>
        <w:t xml:space="preserve"> </w:t>
      </w:r>
      <w:r>
        <w:rPr>
          <w:rFonts w:ascii="Times New Roman" w:hAnsi="Times New Roman" w:cs="Times New Roman"/>
          <w:sz w:val="24"/>
          <w:szCs w:val="24"/>
        </w:rPr>
        <w:t>zawierające wytyczne (GM) do załącznika I (Część FCL) do rozporządzenia nr 1178/2011.</w:t>
      </w:r>
    </w:p>
    <w:p w:rsidR="00787835" w:rsidRDefault="00787835" w:rsidP="00787835">
      <w:pPr>
        <w:spacing w:line="34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2. Zakres szkolenia lotniczego wymagany dla uzyskania licencji, o których mowa w § 3 ust. 1 pkt 2 i 3, oraz wpisywanych do nich uprawnień, określa załącznik nr 1 do </w:t>
      </w:r>
      <w:r>
        <w:rPr>
          <w:rFonts w:ascii="Times New Roman" w:hAnsi="Times New Roman" w:cs="Times New Roman"/>
          <w:sz w:val="24"/>
          <w:szCs w:val="24"/>
        </w:rPr>
        <w:lastRenderedPageBreak/>
        <w:t xml:space="preserve">rozporządzenia. </w:t>
      </w:r>
    </w:p>
    <w:p w:rsidR="00787835" w:rsidRDefault="00787835" w:rsidP="00787835">
      <w:pPr>
        <w:spacing w:before="240" w:line="340" w:lineRule="atLeast"/>
        <w:ind w:firstLine="408"/>
        <w:jc w:val="both"/>
        <w:rPr>
          <w:rFonts w:ascii="Times New Roman" w:hAnsi="Times New Roman" w:cs="Times New Roman"/>
          <w:sz w:val="24"/>
          <w:szCs w:val="24"/>
        </w:rPr>
      </w:pPr>
      <w:r>
        <w:rPr>
          <w:rFonts w:ascii="Times New Roman" w:hAnsi="Times New Roman" w:cs="Times New Roman"/>
          <w:b/>
          <w:bCs/>
          <w:sz w:val="24"/>
          <w:szCs w:val="24"/>
        </w:rPr>
        <w:t>§ 21.</w:t>
      </w:r>
      <w:r>
        <w:rPr>
          <w:rFonts w:ascii="Times New Roman" w:hAnsi="Times New Roman" w:cs="Times New Roman"/>
          <w:sz w:val="24"/>
          <w:szCs w:val="24"/>
        </w:rPr>
        <w:t xml:space="preserve"> Szkolenie lotnicze składa się ze:</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1)</w:t>
      </w:r>
      <w:r>
        <w:rPr>
          <w:rFonts w:ascii="Times New Roman" w:hAnsi="Times New Roman" w:cs="Times New Roman"/>
          <w:sz w:val="24"/>
          <w:szCs w:val="24"/>
        </w:rPr>
        <w:tab/>
        <w:t>szkolenia teoretycznego - nabywania wiedzy lotniczej - dla uzyskania licencji, o których mowa w § 3;</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2)</w:t>
      </w:r>
      <w:r>
        <w:rPr>
          <w:rFonts w:ascii="Times New Roman" w:hAnsi="Times New Roman" w:cs="Times New Roman"/>
          <w:sz w:val="24"/>
          <w:szCs w:val="24"/>
        </w:rPr>
        <w:tab/>
        <w:t>szkolenia praktycznego na ziemi i w locie - nauczania umiejętności praktycznych - dla uzyskania licencji, o których mowa w § 3 ust. 1 pkt 1 i 3 oraz ust. 2 oraz licencji FNL i FEL;</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3)</w:t>
      </w:r>
      <w:r>
        <w:rPr>
          <w:rFonts w:ascii="Times New Roman" w:hAnsi="Times New Roman" w:cs="Times New Roman"/>
          <w:sz w:val="24"/>
          <w:szCs w:val="24"/>
        </w:rPr>
        <w:tab/>
        <w:t>szkolenia praktycznego na ziemi – dla uzyskania licencji FDL i MML;</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4)</w:t>
      </w:r>
      <w:r>
        <w:rPr>
          <w:rFonts w:ascii="Times New Roman" w:hAnsi="Times New Roman" w:cs="Times New Roman"/>
          <w:sz w:val="24"/>
          <w:szCs w:val="24"/>
        </w:rPr>
        <w:tab/>
        <w:t>uzupełniającego szkolenia praktycznego - w formie nadzorowanej praktyki lotniczej, w zakresie wymaganym do uzyskania uprawnień instruktorskich do:</w:t>
      </w:r>
    </w:p>
    <w:p w:rsidR="00787835" w:rsidRDefault="00787835" w:rsidP="00787835">
      <w:pPr>
        <w:tabs>
          <w:tab w:val="right" w:pos="284"/>
          <w:tab w:val="left" w:pos="408"/>
        </w:tabs>
        <w:spacing w:line="340" w:lineRule="atLeast"/>
        <w:ind w:left="692" w:hanging="408"/>
        <w:jc w:val="both"/>
        <w:rPr>
          <w:rFonts w:ascii="Times New Roman" w:hAnsi="Times New Roman" w:cs="Times New Roman"/>
          <w:sz w:val="24"/>
          <w:szCs w:val="24"/>
        </w:rPr>
      </w:pPr>
      <w:r>
        <w:rPr>
          <w:rFonts w:ascii="Times New Roman" w:hAnsi="Times New Roman" w:cs="Times New Roman"/>
          <w:sz w:val="24"/>
          <w:szCs w:val="24"/>
        </w:rPr>
        <w:t>a) licencji, o których mowa w § 3 ust. 1 pkt 1 i ust. 2 – na zasadach określonych w załączniku I (Część FCL) do rozporządzenia nr 1178/2011,</w:t>
      </w:r>
    </w:p>
    <w:p w:rsidR="00787835" w:rsidRDefault="00787835" w:rsidP="00787835">
      <w:pPr>
        <w:tabs>
          <w:tab w:val="right" w:pos="284"/>
          <w:tab w:val="left" w:pos="408"/>
        </w:tabs>
        <w:spacing w:line="340" w:lineRule="atLeast"/>
        <w:ind w:left="692" w:hanging="408"/>
        <w:jc w:val="both"/>
        <w:rPr>
          <w:rFonts w:ascii="Times New Roman" w:hAnsi="Times New Roman" w:cs="Times New Roman"/>
          <w:sz w:val="24"/>
          <w:szCs w:val="24"/>
        </w:rPr>
      </w:pPr>
      <w:r>
        <w:rPr>
          <w:rFonts w:ascii="Times New Roman" w:hAnsi="Times New Roman" w:cs="Times New Roman"/>
          <w:sz w:val="24"/>
          <w:szCs w:val="24"/>
        </w:rPr>
        <w:t>b)  licencji, o których mowa § 3 ust. 1 pkt 2 i 3 – na zasadach określonych w załączniku nr 1 do rozporządzenia.</w:t>
      </w:r>
    </w:p>
    <w:p w:rsidR="00787835" w:rsidRDefault="00787835" w:rsidP="00787835">
      <w:pPr>
        <w:tabs>
          <w:tab w:val="right" w:pos="284"/>
          <w:tab w:val="left" w:pos="408"/>
        </w:tabs>
        <w:spacing w:line="340" w:lineRule="atLeast"/>
        <w:jc w:val="both"/>
      </w:pP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b/>
          <w:sz w:val="24"/>
          <w:szCs w:val="24"/>
        </w:rPr>
        <w:t>§ 22</w:t>
      </w:r>
      <w:r>
        <w:rPr>
          <w:rFonts w:ascii="Times New Roman" w:hAnsi="Times New Roman" w:cs="Times New Roman"/>
          <w:sz w:val="24"/>
          <w:szCs w:val="24"/>
        </w:rPr>
        <w:t>. Szkolenie praktyczne na ziemi i w locie prowadzi się na statkach powietrznych spełniających wymagania określone w art. 31 ust. 1 ustawy lub na polskich państwowych statkach powietrznych, które odpowiadają rodzajowi i zakresowi szkolenia, a w odniesieniu do szkolenia pilotów, również przy zastosowaniu odpowiednich do rodzaju i zakresu szkolenia szkoleniowych urządzeń symulacji lotu, określonych w rozporządzeniu nr 1178/2011.</w:t>
      </w: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spacing w:line="340" w:lineRule="atLeast"/>
        <w:ind w:firstLine="408"/>
        <w:jc w:val="both"/>
        <w:rPr>
          <w:rFonts w:ascii="Times New Roman" w:hAnsi="Times New Roman" w:cs="Times New Roman"/>
          <w:sz w:val="24"/>
          <w:szCs w:val="24"/>
        </w:rPr>
      </w:pPr>
      <w:r>
        <w:rPr>
          <w:rFonts w:ascii="Times New Roman" w:hAnsi="Times New Roman" w:cs="Times New Roman"/>
          <w:b/>
          <w:bCs/>
          <w:sz w:val="24"/>
          <w:szCs w:val="24"/>
        </w:rPr>
        <w:t>§ 23.</w:t>
      </w:r>
      <w:r>
        <w:rPr>
          <w:rFonts w:ascii="Times New Roman" w:hAnsi="Times New Roman" w:cs="Times New Roman"/>
          <w:sz w:val="24"/>
          <w:szCs w:val="24"/>
        </w:rPr>
        <w:t> Kandydat oraz uczestnik szkolenia teoretycznego i praktycznego do licencji, o których mowa w § 3 ust. 1 pkt 1 oraz ust. 2, oraz wpisywanych do nich uprawnień powinien spełniać wymagania określone w załączniku III do rozporządzenia nr 216/2008/WE, załączniku I (Część FCL) i załączniku IV (Część MED) do rozporządzenia nr 1178/2011, akceptowalnych sposobach potwierdzania spełnienia wymagań (AMC) oraz materiałach</w:t>
      </w:r>
      <w:r>
        <w:rPr>
          <w:rFonts w:ascii="Times New Roman" w:hAnsi="Times New Roman" w:cs="Times New Roman"/>
          <w:b/>
          <w:sz w:val="24"/>
          <w:szCs w:val="24"/>
        </w:rPr>
        <w:t xml:space="preserve"> </w:t>
      </w:r>
      <w:r>
        <w:rPr>
          <w:rFonts w:ascii="Times New Roman" w:hAnsi="Times New Roman" w:cs="Times New Roman"/>
          <w:sz w:val="24"/>
          <w:szCs w:val="24"/>
        </w:rPr>
        <w:t xml:space="preserve">zawierających wytyczne (GM) do załącznika I (Część FCL) do rozporządzenia nr 1178/2011. </w:t>
      </w:r>
    </w:p>
    <w:p w:rsidR="00787835" w:rsidRDefault="00787835" w:rsidP="00787835">
      <w:pPr>
        <w:spacing w:before="240" w:line="340" w:lineRule="atLeast"/>
        <w:ind w:firstLine="431"/>
        <w:jc w:val="both"/>
        <w:rPr>
          <w:rFonts w:ascii="Times New Roman" w:hAnsi="Times New Roman" w:cs="Times New Roman"/>
          <w:sz w:val="24"/>
          <w:szCs w:val="24"/>
        </w:rPr>
      </w:pPr>
      <w:r>
        <w:rPr>
          <w:rFonts w:ascii="Times New Roman" w:hAnsi="Times New Roman" w:cs="Times New Roman"/>
          <w:b/>
          <w:bCs/>
          <w:sz w:val="24"/>
          <w:szCs w:val="24"/>
        </w:rPr>
        <w:t>§ 24.</w:t>
      </w:r>
      <w:r>
        <w:rPr>
          <w:rFonts w:ascii="Times New Roman" w:hAnsi="Times New Roman" w:cs="Times New Roman"/>
          <w:sz w:val="24"/>
          <w:szCs w:val="24"/>
        </w:rPr>
        <w:t> 1. Kandydat oraz uczestnik szkolenia teoretycznego i praktycznego do licencji, o których mowa w § 3 ust. 1 pkt 2 i 3, oraz wpisywanych do nich uprawnień, powinien spełniać wymagania określone w załączniku nr 1 do rozporządzenia, a przed rozpoczęciem szkolenia praktycznego dodatkowo posiadać orzeczenie lotniczo-lekarskie klasy odpowiedniej do danej licencji, jeżeli jest wymagane.</w:t>
      </w: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sz w:val="24"/>
          <w:szCs w:val="24"/>
        </w:rPr>
        <w:t>2. Spełnianie przez kandydata oraz uczestnika szkolenia wymagań, o których mowa w ust. 1, stwierdza ośrodek szkolenia lotniczego, przed rozpoczęciem szkolenia oraz w trakcie jego trwania.</w:t>
      </w:r>
    </w:p>
    <w:p w:rsidR="00787835" w:rsidRDefault="00787835" w:rsidP="00787835">
      <w:pPr>
        <w:spacing w:line="340" w:lineRule="atLeast"/>
        <w:ind w:firstLine="431"/>
        <w:jc w:val="both"/>
        <w:rPr>
          <w:rFonts w:ascii="Times New Roman" w:hAnsi="Times New Roman" w:cs="Times New Roman"/>
          <w:b/>
          <w:bCs/>
          <w:sz w:val="24"/>
          <w:szCs w:val="24"/>
        </w:rPr>
      </w:pP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b/>
          <w:bCs/>
          <w:sz w:val="24"/>
          <w:szCs w:val="24"/>
        </w:rPr>
        <w:t>§ 25</w:t>
      </w:r>
      <w:r>
        <w:rPr>
          <w:rFonts w:ascii="Times New Roman" w:hAnsi="Times New Roman" w:cs="Times New Roman"/>
          <w:sz w:val="24"/>
          <w:szCs w:val="24"/>
        </w:rPr>
        <w:t xml:space="preserve">. Szkolenie lotnicze prowadzi się w ośrodku szkolenia lotniczego będącym samodzielną organizacją lotniczą albo stanowiącym część składową innego podmiotu. W </w:t>
      </w:r>
      <w:r>
        <w:rPr>
          <w:rFonts w:ascii="Times New Roman" w:hAnsi="Times New Roman" w:cs="Times New Roman"/>
          <w:sz w:val="24"/>
          <w:szCs w:val="24"/>
        </w:rPr>
        <w:lastRenderedPageBreak/>
        <w:t>przypadku, gdy ośrodek jest częścią składową innego podmiotu, osoba kierująca ośrodkiem szkolenia lotniczego musi być bezpośrednio podporządkowana służbowo osobie kierującej tym podmiotem, chyba że kierownictwo tego podmiotu i jego ośrodka szkolenia lotniczego sprawuje ta sama osoba.</w:t>
      </w:r>
    </w:p>
    <w:p w:rsidR="00787835" w:rsidRDefault="00787835" w:rsidP="00787835">
      <w:pPr>
        <w:spacing w:line="340" w:lineRule="atLeast"/>
        <w:ind w:firstLine="431"/>
        <w:jc w:val="both"/>
        <w:rPr>
          <w:rFonts w:ascii="Times New Roman" w:hAnsi="Times New Roman" w:cs="Times New Roman"/>
          <w:sz w:val="24"/>
          <w:szCs w:val="24"/>
        </w:rPr>
      </w:pP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b/>
          <w:bCs/>
          <w:sz w:val="24"/>
          <w:szCs w:val="24"/>
        </w:rPr>
        <w:t>§ 26.</w:t>
      </w:r>
      <w:r>
        <w:rPr>
          <w:rFonts w:ascii="Times New Roman" w:hAnsi="Times New Roman" w:cs="Times New Roman"/>
          <w:sz w:val="24"/>
          <w:szCs w:val="24"/>
        </w:rPr>
        <w:t> Ośrodki szkolenia lotniczego mogą prowadzić szkolenie lotnicze tylko w zakresie objętym posiadanym certyfikatem i tylko w okresie jego ważności oraz przy spełnieniu warunków określonych w § 27, chyba że bezpośrednio stosowane przepisy prawa Unii Europejskiej albo ratyfikowanych umów międzynarodowych stanowią inaczej.</w:t>
      </w:r>
    </w:p>
    <w:p w:rsidR="00787835" w:rsidRDefault="00787835" w:rsidP="00787835">
      <w:pPr>
        <w:spacing w:before="240" w:line="340" w:lineRule="atLeast"/>
        <w:ind w:firstLine="408"/>
        <w:jc w:val="both"/>
        <w:rPr>
          <w:rFonts w:ascii="Times New Roman" w:hAnsi="Times New Roman" w:cs="Times New Roman"/>
          <w:sz w:val="24"/>
          <w:szCs w:val="24"/>
        </w:rPr>
      </w:pPr>
      <w:r>
        <w:rPr>
          <w:rFonts w:ascii="Times New Roman" w:hAnsi="Times New Roman" w:cs="Times New Roman"/>
          <w:b/>
          <w:bCs/>
          <w:sz w:val="24"/>
          <w:szCs w:val="24"/>
        </w:rPr>
        <w:t>§ 27.</w:t>
      </w:r>
      <w:r>
        <w:rPr>
          <w:rFonts w:ascii="Times New Roman" w:hAnsi="Times New Roman" w:cs="Times New Roman"/>
          <w:sz w:val="24"/>
          <w:szCs w:val="24"/>
        </w:rPr>
        <w:t> 1. Szkolenie lotnicze w ośrodku szkolenia lotniczego prowadzi się:</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1)</w:t>
      </w:r>
      <w:r>
        <w:rPr>
          <w:rFonts w:ascii="Times New Roman" w:hAnsi="Times New Roman" w:cs="Times New Roman"/>
          <w:sz w:val="24"/>
          <w:szCs w:val="24"/>
        </w:rPr>
        <w:tab/>
        <w:t>zgodnie z zatwierdzonymi przez Prezesa Urzędu, do użytku w tym ośrodku, i wprowadzonymi w życie instrukcjami wykonawczymi oraz dokumentami regulaminowymi, a w szczególności z:</w:t>
      </w:r>
    </w:p>
    <w:p w:rsidR="00787835" w:rsidRDefault="00787835" w:rsidP="00787835">
      <w:pPr>
        <w:tabs>
          <w:tab w:val="left" w:pos="680"/>
        </w:tabs>
        <w:spacing w:line="340" w:lineRule="atLeast"/>
        <w:ind w:left="680" w:hanging="273"/>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instrukcją szkolenia, a w przypadku ośrodka szkolenia mechaników lotniczych obsługi technicznej - charakterystyką ośrodka określającą organizację i procedury szkolenia lotniczego oraz struktury zarządzania szkoleniem i jego nadzorowanie;</w:t>
      </w:r>
    </w:p>
    <w:p w:rsidR="00787835" w:rsidRDefault="00787835" w:rsidP="00787835">
      <w:pPr>
        <w:tabs>
          <w:tab w:val="left" w:pos="680"/>
        </w:tabs>
        <w:spacing w:line="340" w:lineRule="atLeast"/>
        <w:ind w:left="680" w:hanging="273"/>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instrukcją operacyjną, określającą zasady i procedury organizacji i wykonywania operacji lotniczych związanych ze szkoleniem w locie, kierowania tymi operacjami i sprawowania nad nimi bieżącego nadzoru operacyjnego - w przypadku ośrodków prowadzących szkolenie podczas operacji statków powietrznych;</w:t>
      </w:r>
    </w:p>
    <w:p w:rsidR="00787835" w:rsidRDefault="00787835" w:rsidP="00787835">
      <w:pPr>
        <w:tabs>
          <w:tab w:val="left" w:pos="680"/>
        </w:tabs>
        <w:spacing w:line="340" w:lineRule="atLeast"/>
        <w:ind w:left="680" w:hanging="273"/>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t>instrukcją systemu monitorowania zgodności z wymaganiami;</w:t>
      </w:r>
    </w:p>
    <w:p w:rsidR="00787835" w:rsidRDefault="00787835" w:rsidP="00787835">
      <w:pPr>
        <w:tabs>
          <w:tab w:val="left" w:pos="680"/>
        </w:tabs>
        <w:spacing w:line="340" w:lineRule="atLeast"/>
        <w:ind w:left="680" w:hanging="273"/>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t>programami szkoleń;</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2)</w:t>
      </w:r>
      <w:r>
        <w:rPr>
          <w:rFonts w:ascii="Times New Roman" w:hAnsi="Times New Roman" w:cs="Times New Roman"/>
          <w:sz w:val="24"/>
          <w:szCs w:val="24"/>
        </w:rPr>
        <w:tab/>
        <w:t xml:space="preserve">przez kadrę dydaktyczną, posiadającą kwalifikacje i uprawnienia odpowiednie do rodzaju i zakresu szkolenia lotniczego; </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3)</w:t>
      </w:r>
      <w:r>
        <w:rPr>
          <w:rFonts w:ascii="Times New Roman" w:hAnsi="Times New Roman" w:cs="Times New Roman"/>
          <w:sz w:val="24"/>
          <w:szCs w:val="24"/>
        </w:rPr>
        <w:tab/>
        <w:t>przy wykorzystaniu bazy dydaktycznej, odpowiedniej do rodzaju szkolenia lotniczego;</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4)</w:t>
      </w:r>
      <w:r>
        <w:rPr>
          <w:rFonts w:ascii="Times New Roman" w:hAnsi="Times New Roman" w:cs="Times New Roman"/>
          <w:sz w:val="24"/>
          <w:szCs w:val="24"/>
        </w:rPr>
        <w:tab/>
        <w:t>przy wykorzystaniu statków powietrznych albo szkoleniowych urządzeń symulacji lotu odpowiednich do rodzaju szkolenia lotniczego;</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 xml:space="preserve">5) zgodnie z programami szkoleń specjalistycznych, zatwierdzanymi przez kierownika szkolenia ośrodka szkolenia lotniczego.  </w:t>
      </w: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sz w:val="24"/>
          <w:szCs w:val="24"/>
        </w:rPr>
        <w:t>2. Szkolenie mechaników lotniczych obsługi technicznej statku powietrznego, dotyczące typu statku powietrznego, prowadzi się na zasadach określonych w ust. 1, wyłącznie:</w:t>
      </w:r>
    </w:p>
    <w:p w:rsidR="00787835" w:rsidRDefault="00787835" w:rsidP="00787835">
      <w:pPr>
        <w:spacing w:line="340" w:lineRule="atLeast"/>
        <w:jc w:val="both"/>
        <w:rPr>
          <w:rFonts w:ascii="Times New Roman" w:hAnsi="Times New Roman" w:cs="Times New Roman"/>
          <w:sz w:val="24"/>
          <w:szCs w:val="24"/>
        </w:rPr>
      </w:pPr>
      <w:r>
        <w:rPr>
          <w:rFonts w:ascii="Times New Roman" w:hAnsi="Times New Roman" w:cs="Times New Roman"/>
          <w:sz w:val="24"/>
          <w:szCs w:val="24"/>
        </w:rPr>
        <w:t xml:space="preserve">1) w organizacji szkolenia lotniczego zatwierdzonej według wymagań rozporządzenia nr 2042/2003; </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 xml:space="preserve"> w organizacji obsługi technicznej statków powietrznych, certyfikowanej do obsługi danego typu statku powietrznego, w zakresie obsługi, której dotyczy szkolenie, po każdorazowym zatwierdzeniu szkolenia przez Prezesa Urzędu;</w:t>
      </w:r>
    </w:p>
    <w:p w:rsidR="00787835" w:rsidRDefault="00787835" w:rsidP="00787835">
      <w:p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 xml:space="preserve"> w ośrodku szkolenia mechaników lotniczych obsługi technicznej;</w:t>
      </w:r>
    </w:p>
    <w:p w:rsidR="00787835" w:rsidRDefault="00787835" w:rsidP="00787835">
      <w:p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 xml:space="preserve"> u producenta statku powietrznego, po każdorazowym zatwierdzeniu szkolenia przez Prezesa Urzędu.</w:t>
      </w: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sz w:val="24"/>
          <w:szCs w:val="24"/>
        </w:rPr>
        <w:t>3. Ośrodek szkolenia lotniczego jest obowiązany do:</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lastRenderedPageBreak/>
        <w:tab/>
        <w:t>1)</w:t>
      </w:r>
      <w:r>
        <w:rPr>
          <w:rFonts w:ascii="Times New Roman" w:hAnsi="Times New Roman" w:cs="Times New Roman"/>
          <w:sz w:val="24"/>
          <w:szCs w:val="24"/>
        </w:rPr>
        <w:tab/>
        <w:t>utrzymania środków materialnych oraz kadry wymienionych w ust. 1 pkt 2-4 w stanie, który został wykazany podczas certyfikacji;</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2)</w:t>
      </w:r>
      <w:r>
        <w:rPr>
          <w:rFonts w:ascii="Times New Roman" w:hAnsi="Times New Roman" w:cs="Times New Roman"/>
          <w:sz w:val="24"/>
          <w:szCs w:val="24"/>
        </w:rPr>
        <w:tab/>
        <w:t>aktualizacji instrukcji wykonawczych i dokumentów regulaminowych stosownie do zmian przepisów lotniczych, zmian w funkcjonowaniu lub wyposażeniu ośrodka szkolenia lotniczego lub zaleceń Prezesa Urzędu i przedkładania zaktualizowanych dokumentów Prezesowi Urzędu do zatwierdzenia;</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 xml:space="preserve">3) stosowania się do zaleceń i wytycznych Prezesa Urzędu opublikowanych w Dzienniku Urzędowym; </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4)</w:t>
      </w:r>
      <w:r>
        <w:rPr>
          <w:rFonts w:ascii="Times New Roman" w:hAnsi="Times New Roman" w:cs="Times New Roman"/>
          <w:sz w:val="24"/>
          <w:szCs w:val="24"/>
        </w:rPr>
        <w:tab/>
        <w:t>prowadzenia szkolenia w zakresie określonym w otrzymanym certyfikacie oraz zgodnie z programami szkoleń specjalistycznych, o których mowa w ust.1 pkt 5, w zakresie posiadanego certyfikatu;</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5)</w:t>
      </w:r>
      <w:r>
        <w:rPr>
          <w:rFonts w:ascii="Times New Roman" w:hAnsi="Times New Roman" w:cs="Times New Roman"/>
          <w:sz w:val="24"/>
          <w:szCs w:val="24"/>
        </w:rPr>
        <w:tab/>
        <w:t>informowania Prezesa Urzędu o planowanych kursach szkoleniowych lub szkoleniach indywidualnych przed rozpoczęciem szkolenia.</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28</w:t>
      </w:r>
      <w:r>
        <w:rPr>
          <w:rFonts w:ascii="Times New Roman" w:hAnsi="Times New Roman" w:cs="Times New Roman"/>
          <w:sz w:val="24"/>
          <w:szCs w:val="24"/>
        </w:rPr>
        <w:t>.  1. Szkolenie lotnicze do uzyskania licencji, o których mowa w § 3, może być prowadzone również według</w:t>
      </w:r>
      <w:r>
        <w:rPr>
          <w:rFonts w:ascii="Times New Roman" w:hAnsi="Times New Roman" w:cs="Times New Roman"/>
          <w:b/>
          <w:sz w:val="24"/>
          <w:szCs w:val="24"/>
        </w:rPr>
        <w:t xml:space="preserve"> </w:t>
      </w:r>
      <w:r>
        <w:rPr>
          <w:rFonts w:ascii="Times New Roman" w:hAnsi="Times New Roman" w:cs="Times New Roman"/>
          <w:sz w:val="24"/>
          <w:szCs w:val="24"/>
        </w:rPr>
        <w:t>indywidualnego toku szkolenia, zatwierdzanego przez kierownika szkolenia ośrodka szkolenia lotniczego dla osoby, która posiada niektóre z wymaganych wiadomości lub umiejętności, w szczególności w celu:</w:t>
      </w:r>
    </w:p>
    <w:p w:rsidR="00787835" w:rsidRDefault="00787835" w:rsidP="00787835">
      <w:pPr>
        <w:pStyle w:val="Akapitzlist1"/>
        <w:numPr>
          <w:ilvl w:val="0"/>
          <w:numId w:val="23"/>
        </w:numPr>
        <w:spacing w:line="340" w:lineRule="atLeast"/>
        <w:jc w:val="both"/>
        <w:rPr>
          <w:rFonts w:ascii="Times New Roman" w:hAnsi="Times New Roman" w:cs="Times New Roman"/>
          <w:sz w:val="24"/>
          <w:szCs w:val="24"/>
        </w:rPr>
      </w:pPr>
      <w:r>
        <w:rPr>
          <w:rFonts w:ascii="Times New Roman" w:hAnsi="Times New Roman" w:cs="Times New Roman"/>
          <w:sz w:val="24"/>
          <w:szCs w:val="24"/>
        </w:rPr>
        <w:t>dokończenia szkolenia lotniczego do danej licencji lub uprawnienia, rozpoczętego wcześniej w innym certyfikowanym ośrodku szkolenia lotniczego w Rzeczpospolitej Polskiej lub państwie obcym;</w:t>
      </w:r>
    </w:p>
    <w:p w:rsidR="00787835" w:rsidRDefault="00787835" w:rsidP="00787835">
      <w:pPr>
        <w:pStyle w:val="Akapitzlist1"/>
        <w:numPr>
          <w:ilvl w:val="0"/>
          <w:numId w:val="23"/>
        </w:numPr>
        <w:spacing w:line="340" w:lineRule="atLeast"/>
        <w:jc w:val="both"/>
        <w:rPr>
          <w:rFonts w:ascii="Times New Roman" w:hAnsi="Times New Roman" w:cs="Times New Roman"/>
          <w:sz w:val="24"/>
          <w:szCs w:val="24"/>
        </w:rPr>
      </w:pPr>
      <w:r>
        <w:rPr>
          <w:rFonts w:ascii="Times New Roman" w:hAnsi="Times New Roman" w:cs="Times New Roman"/>
          <w:sz w:val="24"/>
          <w:szCs w:val="24"/>
        </w:rPr>
        <w:t xml:space="preserve">przywrócenia licencji lub uprawnienia; </w:t>
      </w:r>
    </w:p>
    <w:p w:rsidR="00787835" w:rsidRDefault="00787835" w:rsidP="00787835">
      <w:pPr>
        <w:pStyle w:val="Akapitzlist1"/>
        <w:numPr>
          <w:ilvl w:val="0"/>
          <w:numId w:val="23"/>
        </w:numPr>
        <w:spacing w:line="340" w:lineRule="atLeast"/>
        <w:jc w:val="both"/>
        <w:rPr>
          <w:rFonts w:ascii="Times New Roman" w:hAnsi="Times New Roman" w:cs="Times New Roman"/>
          <w:sz w:val="24"/>
          <w:szCs w:val="24"/>
        </w:rPr>
      </w:pPr>
      <w:r>
        <w:rPr>
          <w:rFonts w:ascii="Times New Roman" w:hAnsi="Times New Roman" w:cs="Times New Roman"/>
          <w:sz w:val="24"/>
          <w:szCs w:val="24"/>
        </w:rPr>
        <w:t>wydania licencji na podstawie obcej licencji lub dokumentu równoważnego stwierdzającego posiadane kwalifikacje dla specjalności członka personelu lotniczego, wydanych przez właściwy organ lub uprawniony podmiot państwa obcego, przy uwzględnieniu posiadania niektórych z wymaganych wiadomości lub umiejętności do otrzymania wnioskowanej licencji.</w:t>
      </w: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sz w:val="24"/>
          <w:szCs w:val="24"/>
        </w:rPr>
        <w:t xml:space="preserve">2.  Indywidualny tok szkolenia przygotowuje się w oparciu o weryfikację wiedzy, umiejętności i udokumentowanej praktyki lotniczej osoby, o której mowa w ust. 1, na podstawie programu szkolenia, o którym mowa w § 27 ust. 1 pkt 1 lit. d. </w:t>
      </w: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sz w:val="24"/>
          <w:szCs w:val="24"/>
        </w:rPr>
        <w:t xml:space="preserve">3. Jeżeli w procesie weryfikacji, o której mowa w ust. 2, kierownik szkolenia certyfikowanego ośrodka szkolenia lotniczego stwierdzi, że osoba, o której mowa w ust. 1, posiada pełną wiedzę, umiejętności i praktykę lotniczą wymagane dla danej licencji lub uprawnienia, wystawia kandydatowi zaświadczenie o spełnieniu wymagań w zakresie wiedzy, umiejętności i praktyki lotniczej wymaganych do wydania danej licencji lub uprawnienia.    </w:t>
      </w:r>
    </w:p>
    <w:p w:rsidR="00787835" w:rsidRDefault="00787835" w:rsidP="00787835">
      <w:pPr>
        <w:spacing w:before="240" w:line="340" w:lineRule="atLeast"/>
        <w:ind w:firstLine="431"/>
        <w:jc w:val="both"/>
        <w:rPr>
          <w:rFonts w:ascii="Times New Roman" w:hAnsi="Times New Roman" w:cs="Times New Roman"/>
          <w:sz w:val="24"/>
          <w:szCs w:val="24"/>
        </w:rPr>
      </w:pPr>
      <w:r>
        <w:rPr>
          <w:rFonts w:ascii="Times New Roman" w:hAnsi="Times New Roman" w:cs="Times New Roman"/>
          <w:b/>
          <w:bCs/>
          <w:sz w:val="24"/>
          <w:szCs w:val="24"/>
        </w:rPr>
        <w:t xml:space="preserve">§ 29. </w:t>
      </w:r>
      <w:r w:rsidRPr="000621A6">
        <w:rPr>
          <w:rFonts w:ascii="Times New Roman" w:hAnsi="Times New Roman" w:cs="Times New Roman"/>
          <w:bCs/>
          <w:sz w:val="24"/>
          <w:szCs w:val="24"/>
        </w:rPr>
        <w:t>1.</w:t>
      </w:r>
      <w:r>
        <w:rPr>
          <w:rFonts w:ascii="Times New Roman" w:hAnsi="Times New Roman" w:cs="Times New Roman"/>
          <w:sz w:val="24"/>
          <w:szCs w:val="24"/>
        </w:rPr>
        <w:t> Prezes Urzędu może opublikować w Dzienniku Urzędowym, w szczególności:</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1)</w:t>
      </w:r>
      <w:r>
        <w:rPr>
          <w:rFonts w:ascii="Times New Roman" w:hAnsi="Times New Roman" w:cs="Times New Roman"/>
          <w:sz w:val="24"/>
          <w:szCs w:val="24"/>
        </w:rPr>
        <w:tab/>
        <w:t>wytyczne w zakresie instrukcji wykonawczych i dokumentów regulaminowych określonych w § 27 ust. 1 pkt 1;</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2)</w:t>
      </w:r>
      <w:r>
        <w:rPr>
          <w:rFonts w:ascii="Times New Roman" w:hAnsi="Times New Roman" w:cs="Times New Roman"/>
          <w:sz w:val="24"/>
          <w:szCs w:val="24"/>
        </w:rPr>
        <w:tab/>
        <w:t>wytyczne dotyczące prowadzenia szkolenia w ośrodkach szkolenia lotniczego;</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3)</w:t>
      </w:r>
      <w:r>
        <w:rPr>
          <w:rFonts w:ascii="Times New Roman" w:hAnsi="Times New Roman" w:cs="Times New Roman"/>
          <w:sz w:val="24"/>
          <w:szCs w:val="24"/>
        </w:rPr>
        <w:tab/>
        <w:t xml:space="preserve">wzory dokumentów praktyki lotniczej, odpowiednie dla poszczególnych specjalności </w:t>
      </w:r>
      <w:r>
        <w:rPr>
          <w:rFonts w:ascii="Times New Roman" w:hAnsi="Times New Roman" w:cs="Times New Roman"/>
          <w:sz w:val="24"/>
          <w:szCs w:val="24"/>
        </w:rPr>
        <w:lastRenderedPageBreak/>
        <w:t>członków personelu lotniczego;</w:t>
      </w:r>
    </w:p>
    <w:p w:rsidR="00787835" w:rsidRDefault="00787835" w:rsidP="00787835">
      <w:pPr>
        <w:spacing w:line="340" w:lineRule="atLeast"/>
        <w:ind w:firstLine="142"/>
        <w:jc w:val="both"/>
        <w:rPr>
          <w:rFonts w:ascii="Times New Roman" w:hAnsi="Times New Roman" w:cs="Times New Roman"/>
          <w:sz w:val="24"/>
          <w:szCs w:val="24"/>
        </w:rPr>
      </w:pPr>
      <w:r>
        <w:rPr>
          <w:rFonts w:ascii="Times New Roman" w:hAnsi="Times New Roman" w:cs="Times New Roman"/>
          <w:sz w:val="24"/>
          <w:szCs w:val="24"/>
        </w:rPr>
        <w:t>4) wytyczne i instrukcje techniczne, dotyczące wydawania dokumentów wymienionych w pkt 1 oraz dokonywania w nich wpisów i ich potwierdzania.</w:t>
      </w:r>
    </w:p>
    <w:p w:rsidR="00787835" w:rsidRPr="000A2A5C" w:rsidRDefault="00787835" w:rsidP="00787835">
      <w:pPr>
        <w:spacing w:line="340" w:lineRule="atLeast"/>
        <w:ind w:firstLine="426"/>
        <w:jc w:val="both"/>
        <w:rPr>
          <w:rFonts w:ascii="Times New Roman" w:hAnsi="Times New Roman" w:cs="Times New Roman"/>
          <w:sz w:val="24"/>
          <w:szCs w:val="24"/>
        </w:rPr>
      </w:pPr>
      <w:r>
        <w:rPr>
          <w:rFonts w:ascii="Times New Roman" w:hAnsi="Times New Roman" w:cs="Times New Roman"/>
          <w:sz w:val="24"/>
          <w:szCs w:val="24"/>
        </w:rPr>
        <w:t xml:space="preserve">2. </w:t>
      </w:r>
      <w:r w:rsidRPr="000A2A5C">
        <w:rPr>
          <w:rFonts w:ascii="Times New Roman" w:hAnsi="Times New Roman" w:cs="Times New Roman"/>
          <w:sz w:val="24"/>
          <w:szCs w:val="24"/>
        </w:rPr>
        <w:t>Ośrod</w:t>
      </w:r>
      <w:r>
        <w:rPr>
          <w:rFonts w:ascii="Times New Roman" w:hAnsi="Times New Roman" w:cs="Times New Roman"/>
          <w:sz w:val="24"/>
          <w:szCs w:val="24"/>
        </w:rPr>
        <w:t xml:space="preserve">ki szkolenia lotniczego podejmują odpowiednie działania w celu wprowadzenia </w:t>
      </w:r>
      <w:r w:rsidRPr="000A2A5C">
        <w:rPr>
          <w:rFonts w:ascii="Times New Roman" w:hAnsi="Times New Roman" w:cs="Times New Roman"/>
          <w:sz w:val="24"/>
          <w:szCs w:val="24"/>
        </w:rPr>
        <w:t>do stosowania wytyczn</w:t>
      </w:r>
      <w:r>
        <w:rPr>
          <w:rFonts w:ascii="Times New Roman" w:hAnsi="Times New Roman" w:cs="Times New Roman"/>
          <w:sz w:val="24"/>
          <w:szCs w:val="24"/>
        </w:rPr>
        <w:t>ych</w:t>
      </w:r>
      <w:r w:rsidRPr="000A2A5C">
        <w:rPr>
          <w:rFonts w:ascii="Times New Roman" w:hAnsi="Times New Roman" w:cs="Times New Roman"/>
          <w:sz w:val="24"/>
          <w:szCs w:val="24"/>
        </w:rPr>
        <w:t xml:space="preserve"> </w:t>
      </w:r>
      <w:r>
        <w:rPr>
          <w:rFonts w:ascii="Times New Roman" w:hAnsi="Times New Roman" w:cs="Times New Roman"/>
          <w:sz w:val="24"/>
          <w:szCs w:val="24"/>
        </w:rPr>
        <w:t>lub</w:t>
      </w:r>
      <w:r w:rsidRPr="000A2A5C">
        <w:rPr>
          <w:rFonts w:ascii="Times New Roman" w:hAnsi="Times New Roman" w:cs="Times New Roman"/>
          <w:sz w:val="24"/>
          <w:szCs w:val="24"/>
        </w:rPr>
        <w:t xml:space="preserve"> wzor</w:t>
      </w:r>
      <w:r>
        <w:rPr>
          <w:rFonts w:ascii="Times New Roman" w:hAnsi="Times New Roman" w:cs="Times New Roman"/>
          <w:sz w:val="24"/>
          <w:szCs w:val="24"/>
        </w:rPr>
        <w:t>ów</w:t>
      </w:r>
      <w:r w:rsidRPr="000A2A5C">
        <w:rPr>
          <w:rFonts w:ascii="Times New Roman" w:hAnsi="Times New Roman" w:cs="Times New Roman"/>
          <w:sz w:val="24"/>
          <w:szCs w:val="24"/>
        </w:rPr>
        <w:t xml:space="preserve">, o których mowa w § 29, najpóźniej w ciągu 90 dni od dnia ich opublikowania w Dzienniku Urzędowym. </w:t>
      </w: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spacing w:line="340" w:lineRule="atLeast"/>
        <w:ind w:firstLine="709"/>
        <w:jc w:val="center"/>
        <w:rPr>
          <w:rFonts w:ascii="Times New Roman" w:hAnsi="Times New Roman" w:cs="Times New Roman"/>
          <w:b/>
          <w:sz w:val="24"/>
          <w:szCs w:val="24"/>
        </w:rPr>
      </w:pPr>
      <w:r>
        <w:rPr>
          <w:rFonts w:ascii="Times New Roman" w:hAnsi="Times New Roman" w:cs="Times New Roman"/>
          <w:b/>
          <w:sz w:val="24"/>
          <w:szCs w:val="24"/>
        </w:rPr>
        <w:t>Rozdział 5</w:t>
      </w:r>
    </w:p>
    <w:p w:rsidR="00787835" w:rsidRDefault="00787835" w:rsidP="00787835">
      <w:pPr>
        <w:spacing w:line="340" w:lineRule="atLeast"/>
        <w:ind w:firstLine="709"/>
        <w:jc w:val="center"/>
        <w:rPr>
          <w:rFonts w:ascii="Times New Roman" w:hAnsi="Times New Roman" w:cs="Times New Roman"/>
          <w:b/>
          <w:sz w:val="24"/>
          <w:szCs w:val="24"/>
        </w:rPr>
      </w:pPr>
      <w:r>
        <w:rPr>
          <w:rFonts w:ascii="Times New Roman" w:hAnsi="Times New Roman" w:cs="Times New Roman"/>
          <w:b/>
          <w:sz w:val="24"/>
          <w:szCs w:val="24"/>
        </w:rPr>
        <w:t>Szczegółowe warunki i sposób sprawdzania kwalifikacji lotniczych w zakresie wiedzy, umiejętności i praktyki</w:t>
      </w:r>
    </w:p>
    <w:p w:rsidR="00787835" w:rsidRDefault="00787835" w:rsidP="00787835">
      <w:pPr>
        <w:spacing w:line="340" w:lineRule="atLeast"/>
        <w:ind w:firstLine="709"/>
        <w:jc w:val="center"/>
        <w:rPr>
          <w:rFonts w:ascii="Times New Roman" w:hAnsi="Times New Roman" w:cs="Times New Roman"/>
          <w:b/>
          <w:sz w:val="24"/>
          <w:szCs w:val="24"/>
        </w:rPr>
      </w:pP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b/>
          <w:sz w:val="24"/>
          <w:szCs w:val="24"/>
        </w:rPr>
        <w:t xml:space="preserve">§ 30. </w:t>
      </w:r>
      <w:r>
        <w:rPr>
          <w:rFonts w:ascii="Times New Roman" w:hAnsi="Times New Roman" w:cs="Times New Roman"/>
          <w:sz w:val="24"/>
          <w:szCs w:val="24"/>
        </w:rPr>
        <w:t>Sprawdzenie kwalifikacji lotniczych w zakresie wiedzy, umiejętności i praktyki, zwane dalej „sprawdzeniem kwalifikacji lotniczych”, na licencje, o których mowa w § 3 ust. 1 pkt 1 i ust. 2, odbywa się zgodnie z przepisami załącznika I (Część FCL) do rozporządzenia nr 1178/2011.</w:t>
      </w:r>
    </w:p>
    <w:p w:rsidR="00787835" w:rsidRDefault="00787835" w:rsidP="00787835">
      <w:pPr>
        <w:spacing w:before="240" w:line="340" w:lineRule="atLeast"/>
        <w:ind w:firstLine="431"/>
        <w:jc w:val="both"/>
        <w:rPr>
          <w:rFonts w:ascii="Times New Roman" w:hAnsi="Times New Roman" w:cs="Times New Roman"/>
          <w:sz w:val="24"/>
          <w:szCs w:val="24"/>
        </w:rPr>
      </w:pPr>
      <w:r>
        <w:rPr>
          <w:rFonts w:ascii="Times New Roman" w:hAnsi="Times New Roman" w:cs="Times New Roman"/>
          <w:b/>
          <w:bCs/>
          <w:sz w:val="24"/>
          <w:szCs w:val="24"/>
        </w:rPr>
        <w:t>§ 31.</w:t>
      </w:r>
      <w:r>
        <w:rPr>
          <w:rFonts w:ascii="Times New Roman" w:hAnsi="Times New Roman" w:cs="Times New Roman"/>
          <w:sz w:val="24"/>
          <w:szCs w:val="24"/>
        </w:rPr>
        <w:t> 1. Sprawdzanie kwalifikacji lotniczych następuje:</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ab/>
        <w:t>w procesie szkolenia lotniczego teoretycznego i praktycznego, zgodnie z zatwierdzonymi programami szkolenia lotniczego;</w:t>
      </w:r>
    </w:p>
    <w:p w:rsidR="00787835" w:rsidRDefault="00787835" w:rsidP="00787835">
      <w:p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ab/>
        <w:t>przed wydaniem licencji lub uprawnienia;</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 xml:space="preserve"> w celu przedłużenia albo wznowienia ważności uprawnienia;</w:t>
      </w:r>
    </w:p>
    <w:p w:rsidR="00787835" w:rsidRDefault="00787835" w:rsidP="00787835">
      <w:pPr>
        <w:widowControl/>
        <w:autoSpaceDE/>
        <w:autoSpaceDN/>
        <w:adjustRightInd/>
        <w:spacing w:line="340" w:lineRule="atLeast"/>
        <w:jc w:val="both"/>
        <w:rPr>
          <w:rFonts w:ascii="Times New Roman" w:hAnsi="Times New Roman" w:cs="Times New Roman"/>
          <w:sz w:val="24"/>
          <w:szCs w:val="24"/>
        </w:rPr>
      </w:pPr>
      <w:r>
        <w:rPr>
          <w:rFonts w:ascii="Times New Roman" w:hAnsi="Times New Roman" w:cs="Times New Roman"/>
          <w:sz w:val="24"/>
          <w:szCs w:val="24"/>
        </w:rPr>
        <w:t>4) przed dokonaniem do licencji wpisu uprawnienia uzupełniającego w zakresie języka oraz upoważnienia do prowadzenia korespondencji radiotelefonicznej R/T, w przypadku braku tego wpisu w posiadanej licencji;</w:t>
      </w:r>
    </w:p>
    <w:p w:rsidR="00787835" w:rsidRDefault="00787835" w:rsidP="00787835">
      <w:p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sz w:val="24"/>
          <w:szCs w:val="24"/>
        </w:rPr>
        <w:tab/>
        <w:t>na podstawie decyzji Prezesa Urzędu, jeżeli w wyniku badania wypadku albo incydentu lotniczego lub wykonywania czynności nadzoru lotniczego powstanie uzasadnione przypuszczenie, że członek personelu lotniczego nie posiada wymaganych wiadomości lub umiejętności;</w:t>
      </w:r>
    </w:p>
    <w:p w:rsidR="00787835" w:rsidRDefault="00787835" w:rsidP="00787835">
      <w:pPr>
        <w:tabs>
          <w:tab w:val="right" w:pos="284"/>
          <w:tab w:val="left" w:pos="408"/>
        </w:tabs>
        <w:spacing w:line="340" w:lineRule="atLeast"/>
        <w:jc w:val="both"/>
        <w:rPr>
          <w:rFonts w:ascii="Times New Roman" w:hAnsi="Times New Roman" w:cs="Times New Roman"/>
          <w:sz w:val="24"/>
          <w:szCs w:val="24"/>
        </w:rPr>
      </w:pPr>
      <w:r>
        <w:rPr>
          <w:rFonts w:ascii="Times New Roman" w:hAnsi="Times New Roman" w:cs="Times New Roman"/>
          <w:sz w:val="24"/>
          <w:szCs w:val="24"/>
        </w:rPr>
        <w:t xml:space="preserve">6) przy przywracaniu zawieszonej licencji lub uprawnienia, jeśli wynika to z decyzji o zawieszeniu licencji lub uprawnienia. </w:t>
      </w: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sz w:val="24"/>
          <w:szCs w:val="24"/>
        </w:rPr>
        <w:t>2. Sprawdzenie kwalifikacji lotniczych w zakresie wiedzy, umiejętności i praktyki, o którym mowa w ust. 1 pkt 2-6, przeprowadzane jest w celu stwierdzenia spełnienia przez członka personelu lotniczego wymagań niezbędnych do uzyskania licencji lub uprawnienia.</w:t>
      </w:r>
    </w:p>
    <w:p w:rsidR="00787835" w:rsidRDefault="00787835" w:rsidP="00787835">
      <w:pPr>
        <w:pStyle w:val="Akapitzlist1"/>
        <w:spacing w:line="340" w:lineRule="atLeast"/>
        <w:ind w:left="0" w:firstLine="431"/>
        <w:jc w:val="both"/>
        <w:rPr>
          <w:rFonts w:ascii="Times New Roman" w:hAnsi="Times New Roman" w:cs="Times New Roman"/>
          <w:sz w:val="24"/>
          <w:szCs w:val="24"/>
        </w:rPr>
      </w:pPr>
      <w:r>
        <w:rPr>
          <w:rFonts w:ascii="Times New Roman" w:hAnsi="Times New Roman" w:cs="Times New Roman"/>
          <w:sz w:val="24"/>
          <w:szCs w:val="24"/>
        </w:rPr>
        <w:t xml:space="preserve">3. Sprawdzenia kwalifikacji lotniczych, o którym mowa w ust. 1 pkt 3, nie przeprowadza się w stosunku do mechanika lotniczego obsługi technicznej, jeśli udokumentuje on wykonywanie czynności obsługowych przez okres 6 miesięcy w ciągu ostatnich 2 lat.  </w:t>
      </w:r>
    </w:p>
    <w:p w:rsidR="00787835" w:rsidRDefault="00787835" w:rsidP="00787835">
      <w:pPr>
        <w:spacing w:before="240" w:line="340" w:lineRule="atLeast"/>
        <w:ind w:firstLine="431"/>
        <w:jc w:val="both"/>
        <w:rPr>
          <w:rFonts w:ascii="Times New Roman" w:hAnsi="Times New Roman" w:cs="Times New Roman"/>
          <w:sz w:val="24"/>
          <w:szCs w:val="24"/>
        </w:rPr>
      </w:pPr>
      <w:r>
        <w:rPr>
          <w:rFonts w:ascii="Times New Roman" w:hAnsi="Times New Roman" w:cs="Times New Roman"/>
          <w:b/>
          <w:bCs/>
          <w:sz w:val="24"/>
          <w:szCs w:val="24"/>
        </w:rPr>
        <w:t>§ 32.</w:t>
      </w:r>
      <w:r>
        <w:rPr>
          <w:rFonts w:ascii="Times New Roman" w:hAnsi="Times New Roman" w:cs="Times New Roman"/>
          <w:sz w:val="24"/>
          <w:szCs w:val="24"/>
        </w:rPr>
        <w:t> 1. Sprawdzenie kwalifikacji lotniczych w celu przedłużenia ważności uprawnienia, którego ważność zgodnie z załącznikiem nr 1 do rozporządzenia wynosi:</w:t>
      </w:r>
    </w:p>
    <w:p w:rsidR="00787835" w:rsidRDefault="00787835" w:rsidP="00787835">
      <w:pPr>
        <w:pStyle w:val="Akapitzlist1"/>
        <w:numPr>
          <w:ilvl w:val="0"/>
          <w:numId w:val="24"/>
        </w:numPr>
        <w:spacing w:before="240" w:line="340" w:lineRule="atLeast"/>
        <w:jc w:val="both"/>
        <w:rPr>
          <w:rFonts w:ascii="Times New Roman" w:hAnsi="Times New Roman" w:cs="Times New Roman"/>
          <w:sz w:val="24"/>
          <w:szCs w:val="24"/>
        </w:rPr>
      </w:pPr>
      <w:r>
        <w:rPr>
          <w:rFonts w:ascii="Times New Roman" w:hAnsi="Times New Roman" w:cs="Times New Roman"/>
          <w:sz w:val="24"/>
          <w:szCs w:val="24"/>
        </w:rPr>
        <w:t xml:space="preserve">12 miesięcy - jest przeprowadzana w okresie jego ważności, jednak nie wcześniej niż </w:t>
      </w:r>
      <w:r>
        <w:rPr>
          <w:rFonts w:ascii="Times New Roman" w:hAnsi="Times New Roman" w:cs="Times New Roman"/>
          <w:sz w:val="24"/>
          <w:szCs w:val="24"/>
        </w:rPr>
        <w:lastRenderedPageBreak/>
        <w:t>na 3 miesiące przed jej upływem;</w:t>
      </w:r>
    </w:p>
    <w:p w:rsidR="00787835" w:rsidRDefault="00787835" w:rsidP="00787835">
      <w:pPr>
        <w:pStyle w:val="Akapitzlist1"/>
        <w:numPr>
          <w:ilvl w:val="0"/>
          <w:numId w:val="24"/>
        </w:numPr>
        <w:spacing w:line="340" w:lineRule="atLeast"/>
        <w:jc w:val="both"/>
        <w:rPr>
          <w:rFonts w:ascii="Times New Roman" w:hAnsi="Times New Roman" w:cs="Times New Roman"/>
          <w:sz w:val="24"/>
          <w:szCs w:val="24"/>
        </w:rPr>
      </w:pPr>
      <w:r>
        <w:rPr>
          <w:rFonts w:ascii="Times New Roman" w:hAnsi="Times New Roman" w:cs="Times New Roman"/>
          <w:sz w:val="24"/>
          <w:szCs w:val="24"/>
        </w:rPr>
        <w:t>3 lata - jest przeprowadzana w okresie jego ważności, jednak nie wcześniej niż na 12 miesięcy przed jej upływem.</w:t>
      </w:r>
    </w:p>
    <w:p w:rsidR="00787835" w:rsidRDefault="00787835" w:rsidP="00787835">
      <w:pPr>
        <w:spacing w:line="340" w:lineRule="atLeast"/>
        <w:ind w:firstLine="491"/>
        <w:jc w:val="both"/>
        <w:rPr>
          <w:rFonts w:ascii="Times New Roman" w:hAnsi="Times New Roman" w:cs="Times New Roman"/>
          <w:sz w:val="24"/>
          <w:szCs w:val="24"/>
        </w:rPr>
      </w:pPr>
      <w:r>
        <w:rPr>
          <w:rFonts w:ascii="Times New Roman" w:hAnsi="Times New Roman" w:cs="Times New Roman"/>
          <w:sz w:val="24"/>
          <w:szCs w:val="24"/>
        </w:rPr>
        <w:t xml:space="preserve">2. </w:t>
      </w:r>
      <w:r w:rsidRPr="00E62F04">
        <w:rPr>
          <w:rFonts w:ascii="Times New Roman" w:hAnsi="Times New Roman"/>
          <w:color w:val="000000"/>
          <w:sz w:val="24"/>
          <w:szCs w:val="24"/>
        </w:rPr>
        <w:t>W razie niezachowania terminu, o który</w:t>
      </w:r>
      <w:r>
        <w:rPr>
          <w:rFonts w:ascii="Times New Roman" w:hAnsi="Times New Roman"/>
          <w:color w:val="000000"/>
          <w:sz w:val="24"/>
          <w:szCs w:val="24"/>
        </w:rPr>
        <w:t>m mowa w ust. 1 pkt 1</w:t>
      </w:r>
      <w:r w:rsidRPr="00E62F04">
        <w:rPr>
          <w:rFonts w:ascii="Times New Roman" w:hAnsi="Times New Roman"/>
          <w:color w:val="000000"/>
          <w:sz w:val="24"/>
          <w:szCs w:val="24"/>
        </w:rPr>
        <w:t>, wznowienie ważności uprawn</w:t>
      </w:r>
      <w:r>
        <w:rPr>
          <w:rFonts w:ascii="Times New Roman" w:hAnsi="Times New Roman"/>
          <w:color w:val="000000"/>
          <w:sz w:val="24"/>
          <w:szCs w:val="24"/>
        </w:rPr>
        <w:t>ienia</w:t>
      </w:r>
      <w:r w:rsidRPr="00E62F04">
        <w:rPr>
          <w:rFonts w:ascii="Times New Roman" w:hAnsi="Times New Roman"/>
          <w:color w:val="000000"/>
          <w:sz w:val="24"/>
          <w:szCs w:val="24"/>
        </w:rPr>
        <w:t xml:space="preserve"> może nastąpić po sprawdzeniu wiedzy i umiejętności lotniczych, jeżeli zostanie ono przeprowadzone nie później niż przed upływem 3 </w:t>
      </w:r>
      <w:r>
        <w:rPr>
          <w:rFonts w:ascii="Times New Roman" w:hAnsi="Times New Roman"/>
          <w:color w:val="000000"/>
          <w:sz w:val="24"/>
          <w:szCs w:val="24"/>
        </w:rPr>
        <w:t>miesięcy od dnia wygaśnięcia jego</w:t>
      </w:r>
      <w:r w:rsidRPr="00E62F04">
        <w:rPr>
          <w:rFonts w:ascii="Times New Roman" w:hAnsi="Times New Roman"/>
          <w:color w:val="000000"/>
          <w:sz w:val="24"/>
          <w:szCs w:val="24"/>
        </w:rPr>
        <w:t xml:space="preserve"> ważności.</w:t>
      </w:r>
    </w:p>
    <w:p w:rsidR="00787835" w:rsidRDefault="00787835" w:rsidP="00787835">
      <w:pPr>
        <w:spacing w:line="340" w:lineRule="atLeast"/>
        <w:ind w:firstLine="491"/>
        <w:jc w:val="both"/>
        <w:rPr>
          <w:rFonts w:ascii="Times New Roman" w:hAnsi="Times New Roman" w:cs="Times New Roman"/>
          <w:sz w:val="24"/>
          <w:szCs w:val="24"/>
        </w:rPr>
      </w:pPr>
      <w:r>
        <w:rPr>
          <w:rFonts w:ascii="Times New Roman" w:hAnsi="Times New Roman" w:cs="Times New Roman"/>
          <w:sz w:val="24"/>
          <w:szCs w:val="24"/>
        </w:rPr>
        <w:t xml:space="preserve">3. </w:t>
      </w:r>
      <w:r w:rsidRPr="00E62F04">
        <w:rPr>
          <w:rFonts w:ascii="Times New Roman" w:hAnsi="Times New Roman"/>
          <w:color w:val="000000"/>
          <w:sz w:val="24"/>
          <w:szCs w:val="24"/>
        </w:rPr>
        <w:t>W razie niezachowania terminu, o który</w:t>
      </w:r>
      <w:r>
        <w:rPr>
          <w:rFonts w:ascii="Times New Roman" w:hAnsi="Times New Roman"/>
          <w:color w:val="000000"/>
          <w:sz w:val="24"/>
          <w:szCs w:val="24"/>
        </w:rPr>
        <w:t>m mowa w ust. 1 pkt 2</w:t>
      </w:r>
      <w:r w:rsidRPr="00E62F04">
        <w:rPr>
          <w:rFonts w:ascii="Times New Roman" w:hAnsi="Times New Roman"/>
          <w:color w:val="000000"/>
          <w:sz w:val="24"/>
          <w:szCs w:val="24"/>
        </w:rPr>
        <w:t>, wznowienie ważności uprawn</w:t>
      </w:r>
      <w:r>
        <w:rPr>
          <w:rFonts w:ascii="Times New Roman" w:hAnsi="Times New Roman"/>
          <w:color w:val="000000"/>
          <w:sz w:val="24"/>
          <w:szCs w:val="24"/>
        </w:rPr>
        <w:t>ienia</w:t>
      </w:r>
      <w:r w:rsidRPr="00E62F04">
        <w:rPr>
          <w:rFonts w:ascii="Times New Roman" w:hAnsi="Times New Roman"/>
          <w:color w:val="000000"/>
          <w:sz w:val="24"/>
          <w:szCs w:val="24"/>
        </w:rPr>
        <w:t xml:space="preserve"> może nastąpić po sprawdzeniu wiedzy i umiejętności lotniczych, jeżeli zostanie ono przeprowadzone</w:t>
      </w:r>
      <w:r>
        <w:rPr>
          <w:rFonts w:ascii="Times New Roman" w:hAnsi="Times New Roman"/>
          <w:color w:val="000000"/>
          <w:sz w:val="24"/>
          <w:szCs w:val="24"/>
        </w:rPr>
        <w:t xml:space="preserve"> nie później niż przed upływem 6</w:t>
      </w:r>
      <w:r w:rsidRPr="00E62F04">
        <w:rPr>
          <w:rFonts w:ascii="Times New Roman" w:hAnsi="Times New Roman"/>
          <w:color w:val="000000"/>
          <w:sz w:val="24"/>
          <w:szCs w:val="24"/>
        </w:rPr>
        <w:t xml:space="preserve"> </w:t>
      </w:r>
      <w:r>
        <w:rPr>
          <w:rFonts w:ascii="Times New Roman" w:hAnsi="Times New Roman"/>
          <w:color w:val="000000"/>
          <w:sz w:val="24"/>
          <w:szCs w:val="24"/>
        </w:rPr>
        <w:t>miesięcy od dnia wygaśnięcia jego</w:t>
      </w:r>
      <w:r w:rsidRPr="00E62F04">
        <w:rPr>
          <w:rFonts w:ascii="Times New Roman" w:hAnsi="Times New Roman"/>
          <w:color w:val="000000"/>
          <w:sz w:val="24"/>
          <w:szCs w:val="24"/>
        </w:rPr>
        <w:t xml:space="preserve"> ważności.</w:t>
      </w:r>
    </w:p>
    <w:p w:rsidR="00787835" w:rsidRDefault="00787835" w:rsidP="00787835">
      <w:pPr>
        <w:spacing w:line="340" w:lineRule="atLeast"/>
        <w:ind w:firstLine="491"/>
        <w:jc w:val="both"/>
        <w:rPr>
          <w:rFonts w:ascii="Times New Roman" w:hAnsi="Times New Roman" w:cs="Times New Roman"/>
          <w:sz w:val="24"/>
          <w:szCs w:val="24"/>
        </w:rPr>
      </w:pPr>
      <w:r>
        <w:rPr>
          <w:rFonts w:ascii="Times New Roman" w:hAnsi="Times New Roman" w:cs="Times New Roman"/>
          <w:sz w:val="24"/>
          <w:szCs w:val="24"/>
        </w:rPr>
        <w:t>4. W razie negatywnego wyniku sprawdzenia kwalifikacji lotniczych, o którym mowa w ust. 1-3, egzaminowany musi odbyć szkolenie lotnicze w zakresie wskazanym w protokole egzaminacyjnym przez egzaminatora w celu wznowienia uprawnienia.</w:t>
      </w:r>
    </w:p>
    <w:p w:rsidR="00787835" w:rsidRDefault="00787835" w:rsidP="00787835">
      <w:pPr>
        <w:spacing w:line="340" w:lineRule="atLeast"/>
        <w:ind w:firstLine="491"/>
        <w:jc w:val="both"/>
        <w:rPr>
          <w:rFonts w:ascii="Times New Roman" w:hAnsi="Times New Roman" w:cs="Times New Roman"/>
          <w:bCs/>
          <w:sz w:val="24"/>
          <w:szCs w:val="24"/>
        </w:rPr>
      </w:pPr>
      <w:r>
        <w:rPr>
          <w:rFonts w:ascii="Times New Roman" w:hAnsi="Times New Roman" w:cs="Times New Roman"/>
          <w:sz w:val="24"/>
          <w:szCs w:val="24"/>
        </w:rPr>
        <w:t xml:space="preserve">5. </w:t>
      </w:r>
      <w:r>
        <w:rPr>
          <w:rFonts w:ascii="Times New Roman" w:hAnsi="Times New Roman"/>
          <w:color w:val="000000"/>
          <w:sz w:val="24"/>
          <w:szCs w:val="24"/>
        </w:rPr>
        <w:t>W razie niezachowania terminów</w:t>
      </w:r>
      <w:r w:rsidRPr="00E62F04">
        <w:rPr>
          <w:rFonts w:ascii="Times New Roman" w:hAnsi="Times New Roman"/>
          <w:color w:val="000000"/>
          <w:sz w:val="24"/>
          <w:szCs w:val="24"/>
        </w:rPr>
        <w:t>, o który</w:t>
      </w:r>
      <w:r>
        <w:rPr>
          <w:rFonts w:ascii="Times New Roman" w:hAnsi="Times New Roman"/>
          <w:color w:val="000000"/>
          <w:sz w:val="24"/>
          <w:szCs w:val="24"/>
        </w:rPr>
        <w:t>ch mowa w ust. 2 i 3, przywróc</w:t>
      </w:r>
      <w:r w:rsidRPr="00E62F04">
        <w:rPr>
          <w:rFonts w:ascii="Times New Roman" w:hAnsi="Times New Roman"/>
          <w:color w:val="000000"/>
          <w:sz w:val="24"/>
          <w:szCs w:val="24"/>
        </w:rPr>
        <w:t>enie ważności uprawn</w:t>
      </w:r>
      <w:r>
        <w:rPr>
          <w:rFonts w:ascii="Times New Roman" w:hAnsi="Times New Roman"/>
          <w:color w:val="000000"/>
          <w:sz w:val="24"/>
          <w:szCs w:val="24"/>
        </w:rPr>
        <w:t>ienia</w:t>
      </w:r>
      <w:r w:rsidRPr="00E62F04">
        <w:rPr>
          <w:rFonts w:ascii="Times New Roman" w:hAnsi="Times New Roman"/>
          <w:color w:val="000000"/>
          <w:sz w:val="24"/>
          <w:szCs w:val="24"/>
        </w:rPr>
        <w:t xml:space="preserve"> może nastąpić</w:t>
      </w:r>
      <w:r>
        <w:rPr>
          <w:rFonts w:ascii="Times New Roman" w:hAnsi="Times New Roman"/>
          <w:color w:val="000000"/>
          <w:sz w:val="24"/>
          <w:szCs w:val="24"/>
        </w:rPr>
        <w:t xml:space="preserve"> zgodnie z </w:t>
      </w:r>
      <w:r w:rsidRPr="00933675">
        <w:rPr>
          <w:rFonts w:ascii="Times New Roman" w:hAnsi="Times New Roman" w:cs="Times New Roman"/>
          <w:bCs/>
          <w:sz w:val="24"/>
          <w:szCs w:val="24"/>
        </w:rPr>
        <w:t>§</w:t>
      </w:r>
      <w:r>
        <w:rPr>
          <w:rFonts w:ascii="Times New Roman" w:hAnsi="Times New Roman" w:cs="Times New Roman"/>
          <w:bCs/>
          <w:sz w:val="24"/>
          <w:szCs w:val="24"/>
        </w:rPr>
        <w:t xml:space="preserve"> 28 rozporządzenia.</w:t>
      </w:r>
    </w:p>
    <w:p w:rsidR="00787835" w:rsidRDefault="00787835" w:rsidP="00787835">
      <w:pPr>
        <w:spacing w:line="340" w:lineRule="atLeast"/>
        <w:ind w:firstLine="491"/>
        <w:jc w:val="both"/>
        <w:rPr>
          <w:rFonts w:ascii="Times New Roman" w:hAnsi="Times New Roman" w:cs="Times New Roman"/>
          <w:sz w:val="24"/>
          <w:szCs w:val="24"/>
        </w:rPr>
      </w:pP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b/>
          <w:bCs/>
          <w:sz w:val="24"/>
          <w:szCs w:val="24"/>
        </w:rPr>
        <w:t>§ 33.</w:t>
      </w:r>
      <w:r>
        <w:rPr>
          <w:rFonts w:ascii="Times New Roman" w:hAnsi="Times New Roman" w:cs="Times New Roman"/>
          <w:sz w:val="24"/>
          <w:szCs w:val="24"/>
        </w:rPr>
        <w:t> 1.  Sprawdzenia kwalifikacji lotniczych, o którym mowa w § 31 ust. 1 pkt 2-6, dokonuje komisja egzaminacyjna, o której mowa w art. 99 ustawy, egzaminator praktyczny komisji egzaminacyjnej, albo organizacja szkoleniowa uprawniona do przeprowadzania egzaminów zgodnie z rozporządzeniem nr 2042/2003/WE.</w:t>
      </w: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sz w:val="24"/>
          <w:szCs w:val="24"/>
        </w:rPr>
        <w:t xml:space="preserve">2. Sprawdzenia </w:t>
      </w:r>
      <w:r w:rsidRPr="00B83D47">
        <w:rPr>
          <w:rFonts w:ascii="Times New Roman" w:hAnsi="Times New Roman" w:cs="Times New Roman"/>
          <w:sz w:val="24"/>
          <w:szCs w:val="24"/>
        </w:rPr>
        <w:t>kwalifikacji lotniczych</w:t>
      </w:r>
      <w:r>
        <w:rPr>
          <w:rFonts w:ascii="Times New Roman" w:hAnsi="Times New Roman" w:cs="Times New Roman"/>
          <w:sz w:val="24"/>
          <w:szCs w:val="24"/>
        </w:rPr>
        <w:t>, o którym mowa w § 32 ust. 1 pkt 1, przeprowadza ośrodek szkolenia lotniczego w zakresie szkolenia objętego posiadanym certyfikatem.</w:t>
      </w: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sz w:val="24"/>
          <w:szCs w:val="24"/>
        </w:rPr>
        <w:t>3. </w:t>
      </w:r>
      <w:r w:rsidRPr="00CC46F5">
        <w:rPr>
          <w:rFonts w:ascii="Times New Roman" w:hAnsi="Times New Roman" w:cs="Times New Roman"/>
          <w:sz w:val="24"/>
          <w:szCs w:val="24"/>
        </w:rPr>
        <w:t>Sprawdz</w:t>
      </w:r>
      <w:r>
        <w:rPr>
          <w:rFonts w:ascii="Times New Roman" w:hAnsi="Times New Roman" w:cs="Times New Roman"/>
          <w:sz w:val="24"/>
          <w:szCs w:val="24"/>
        </w:rPr>
        <w:t>e</w:t>
      </w:r>
      <w:r w:rsidRPr="00CC46F5">
        <w:rPr>
          <w:rFonts w:ascii="Times New Roman" w:hAnsi="Times New Roman" w:cs="Times New Roman"/>
          <w:sz w:val="24"/>
          <w:szCs w:val="24"/>
        </w:rPr>
        <w:t xml:space="preserve">nia kwalifikacji lotniczych </w:t>
      </w:r>
      <w:r>
        <w:rPr>
          <w:rFonts w:ascii="Times New Roman" w:hAnsi="Times New Roman" w:cs="Times New Roman"/>
          <w:sz w:val="24"/>
          <w:szCs w:val="24"/>
        </w:rPr>
        <w:t>może również przeprowadzić osoba wykonująca, w imieniu Prezesa Urzędu, kontrolę przestrzegania przez ośrodek szkolenia lotniczego przepisów oraz decyzji z zakresu lotnictwa cywilnego.</w:t>
      </w:r>
    </w:p>
    <w:p w:rsidR="00787835" w:rsidRDefault="00787835" w:rsidP="00787835">
      <w:pPr>
        <w:spacing w:line="340" w:lineRule="atLeast"/>
        <w:ind w:firstLine="431"/>
        <w:jc w:val="both"/>
        <w:rPr>
          <w:rFonts w:ascii="Times New Roman" w:hAnsi="Times New Roman" w:cs="Times New Roman"/>
          <w:sz w:val="24"/>
          <w:szCs w:val="24"/>
        </w:rPr>
      </w:pP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b/>
          <w:bCs/>
          <w:sz w:val="24"/>
          <w:szCs w:val="24"/>
        </w:rPr>
        <w:t>§ 34.</w:t>
      </w:r>
      <w:r>
        <w:rPr>
          <w:rFonts w:ascii="Times New Roman" w:hAnsi="Times New Roman" w:cs="Times New Roman"/>
          <w:sz w:val="24"/>
          <w:szCs w:val="24"/>
        </w:rPr>
        <w:t xml:space="preserve"> 1. Sprawdzenie kwalifikacji lotniczych w zakresie umiejętności posługiwania się frazeologią radiotelefoniczną i językiem potocznym w języku polskim lub angielskim następuje zgodnie z przepisami załącznika I (Część FCL) do rozporządzenia nr 1178/2011.</w:t>
      </w: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sz w:val="24"/>
          <w:szCs w:val="24"/>
        </w:rPr>
        <w:t>2. Sprawdzenie kwalifikacji lotniczych, o którym mowa w ust. 1, potwierdza się wpisem uprawniania uzupełniającego w zakresie języka, dokonywanego w PPL(A), CPL(A) ATPL(A), PPL(H), CPL(H), ATPL(H), MPL, PPL(AS), CPL(AS), FNL, LAPL(A) i LAPL(H).</w:t>
      </w:r>
    </w:p>
    <w:p w:rsidR="00787835" w:rsidRDefault="00787835" w:rsidP="00787835">
      <w:pPr>
        <w:spacing w:line="340" w:lineRule="atLeast"/>
        <w:rPr>
          <w:rFonts w:ascii="Times New Roman" w:hAnsi="Times New Roman" w:cs="Times New Roman"/>
          <w:sz w:val="24"/>
          <w:szCs w:val="24"/>
        </w:rPr>
      </w:pPr>
    </w:p>
    <w:p w:rsidR="00787835" w:rsidRDefault="00787835" w:rsidP="00787835">
      <w:pPr>
        <w:pStyle w:val="Nagwek1"/>
        <w:spacing w:line="340" w:lineRule="atLeast"/>
      </w:pPr>
      <w:r>
        <w:t>Rozdział 6</w:t>
      </w:r>
    </w:p>
    <w:p w:rsidR="00787835" w:rsidRDefault="00787835" w:rsidP="00787835">
      <w:pPr>
        <w:spacing w:line="340" w:lineRule="atLeast"/>
        <w:ind w:firstLine="709"/>
        <w:jc w:val="center"/>
        <w:rPr>
          <w:rFonts w:ascii="Times New Roman" w:hAnsi="Times New Roman" w:cs="Times New Roman"/>
          <w:b/>
          <w:sz w:val="24"/>
          <w:szCs w:val="24"/>
        </w:rPr>
      </w:pPr>
      <w:r>
        <w:rPr>
          <w:rFonts w:ascii="Times New Roman" w:hAnsi="Times New Roman" w:cs="Times New Roman"/>
          <w:b/>
          <w:sz w:val="24"/>
          <w:szCs w:val="24"/>
        </w:rPr>
        <w:t>Szczegółowe warunki wykonywania uprawnień wynikających z licencji</w:t>
      </w:r>
    </w:p>
    <w:p w:rsidR="00787835" w:rsidRDefault="00787835" w:rsidP="00787835">
      <w:pPr>
        <w:spacing w:line="340" w:lineRule="atLeast"/>
        <w:ind w:firstLine="709"/>
        <w:jc w:val="center"/>
        <w:rPr>
          <w:rFonts w:ascii="Times New Roman" w:hAnsi="Times New Roman" w:cs="Times New Roman"/>
          <w:b/>
          <w:sz w:val="24"/>
          <w:szCs w:val="24"/>
        </w:rPr>
      </w:pP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b/>
          <w:sz w:val="24"/>
          <w:szCs w:val="24"/>
        </w:rPr>
        <w:t xml:space="preserve">§ 35. </w:t>
      </w:r>
      <w:r>
        <w:rPr>
          <w:rFonts w:ascii="Times New Roman" w:hAnsi="Times New Roman" w:cs="Times New Roman"/>
          <w:sz w:val="24"/>
          <w:szCs w:val="24"/>
        </w:rPr>
        <w:t xml:space="preserve">Szczegółowe warunki wykonywania uprawnień wynikających z licencji, o których mowa w § 3 ust. 1 pkt 1 i ust. 2, określa załącznik I (Część FCL) i załącznik IV (Część MED) </w:t>
      </w:r>
      <w:r>
        <w:rPr>
          <w:rFonts w:ascii="Times New Roman" w:hAnsi="Times New Roman" w:cs="Times New Roman"/>
          <w:sz w:val="24"/>
          <w:szCs w:val="24"/>
        </w:rPr>
        <w:lastRenderedPageBreak/>
        <w:t>do rozporządzenia nr 1178/2011, z zastrzeżeniem § 36.</w:t>
      </w:r>
    </w:p>
    <w:p w:rsidR="00787835" w:rsidRDefault="00787835" w:rsidP="00787835">
      <w:pPr>
        <w:spacing w:line="340" w:lineRule="atLeast"/>
        <w:ind w:firstLine="431"/>
        <w:jc w:val="both"/>
        <w:rPr>
          <w:rFonts w:ascii="Times New Roman" w:hAnsi="Times New Roman" w:cs="Times New Roman"/>
          <w:sz w:val="24"/>
          <w:szCs w:val="24"/>
        </w:rPr>
      </w:pP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b/>
          <w:sz w:val="24"/>
          <w:szCs w:val="24"/>
        </w:rPr>
        <w:t>§ 36</w:t>
      </w:r>
      <w:r>
        <w:rPr>
          <w:rFonts w:ascii="Times New Roman" w:hAnsi="Times New Roman" w:cs="Times New Roman"/>
          <w:sz w:val="24"/>
          <w:szCs w:val="24"/>
        </w:rPr>
        <w:t xml:space="preserve">. 1. Licencje, o których mowa w § 3 ust. 1 pkt 1 i 3, uprawniają ich posiadaczy do wykonywania czynności lotniczych na statkach powietrznych wymienionych w załączniku nr II do rozporządzenia nr 216/2008/WE. </w:t>
      </w: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sz w:val="24"/>
          <w:szCs w:val="24"/>
        </w:rPr>
        <w:t xml:space="preserve">2. Czynności lotnicze, o których mowa w ust. 1,  mogą być wykonywane jedynie na tej kategorii statku powietrznego wymienionego w załączniku II do rozporządzenia nr 216/2008/WE, do którego odnosi się posiadana przez pilota licencja wymieniona w § 3 ust. 1  pkt 1, pod warunkiem posiadania: </w:t>
      </w:r>
    </w:p>
    <w:p w:rsidR="00787835" w:rsidRDefault="00787835" w:rsidP="00787835">
      <w:pPr>
        <w:pStyle w:val="Akapitzlist1"/>
        <w:numPr>
          <w:ilvl w:val="0"/>
          <w:numId w:val="25"/>
        </w:numPr>
        <w:spacing w:line="340" w:lineRule="atLeast"/>
        <w:ind w:left="851" w:hanging="360"/>
        <w:jc w:val="both"/>
        <w:rPr>
          <w:rFonts w:ascii="Times New Roman" w:hAnsi="Times New Roman" w:cs="Times New Roman"/>
          <w:sz w:val="24"/>
          <w:szCs w:val="24"/>
        </w:rPr>
      </w:pPr>
      <w:r>
        <w:rPr>
          <w:rFonts w:ascii="Times New Roman" w:hAnsi="Times New Roman" w:cs="Times New Roman"/>
          <w:sz w:val="24"/>
          <w:szCs w:val="24"/>
        </w:rPr>
        <w:t>ważnego uprawnienia na klasę statku powietrznego oraz kwalifikacji potwierdzonych w dokumentacji osobistej pilota na dany wariant statku powietrznego w ramach klasy; albo</w:t>
      </w:r>
    </w:p>
    <w:p w:rsidR="00787835" w:rsidRDefault="00787835" w:rsidP="00787835">
      <w:pPr>
        <w:pStyle w:val="Akapitzlist1"/>
        <w:numPr>
          <w:ilvl w:val="0"/>
          <w:numId w:val="25"/>
        </w:numPr>
        <w:spacing w:line="340" w:lineRule="atLeast"/>
        <w:jc w:val="both"/>
        <w:rPr>
          <w:rFonts w:ascii="Times New Roman" w:hAnsi="Times New Roman" w:cs="Times New Roman"/>
          <w:sz w:val="24"/>
          <w:szCs w:val="24"/>
        </w:rPr>
      </w:pPr>
      <w:r>
        <w:rPr>
          <w:rFonts w:ascii="Times New Roman" w:hAnsi="Times New Roman" w:cs="Times New Roman"/>
          <w:sz w:val="24"/>
          <w:szCs w:val="24"/>
        </w:rPr>
        <w:t>wpisanego do licencji uprawnienia na typ statku powietrznego.</w:t>
      </w: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sz w:val="24"/>
          <w:szCs w:val="24"/>
        </w:rPr>
        <w:t>3. Licencje CPL(AS), SPL i BPL wydane zgodnie z przepisami załącznika I (Część FCL) do rozporządzenia nr 1178/2011 uprawniają ich posiadaczy do wykonywania czynności lotniczych określonych w pkt 3 załącznika nr 1 do rozporządzenia, na zasadach w nim określonych.</w:t>
      </w:r>
    </w:p>
    <w:p w:rsidR="00787835" w:rsidRDefault="00787835" w:rsidP="00787835">
      <w:pPr>
        <w:spacing w:before="240" w:line="340" w:lineRule="atLeast"/>
        <w:ind w:firstLine="431"/>
        <w:jc w:val="both"/>
        <w:rPr>
          <w:rFonts w:ascii="Times New Roman" w:hAnsi="Times New Roman" w:cs="Times New Roman"/>
          <w:sz w:val="24"/>
          <w:szCs w:val="24"/>
        </w:rPr>
      </w:pPr>
      <w:r>
        <w:rPr>
          <w:rFonts w:ascii="Times New Roman" w:hAnsi="Times New Roman" w:cs="Times New Roman"/>
          <w:b/>
          <w:bCs/>
          <w:sz w:val="24"/>
          <w:szCs w:val="24"/>
        </w:rPr>
        <w:t>§ 37.</w:t>
      </w:r>
      <w:r>
        <w:rPr>
          <w:rFonts w:ascii="Times New Roman" w:hAnsi="Times New Roman" w:cs="Times New Roman"/>
          <w:sz w:val="24"/>
          <w:szCs w:val="24"/>
        </w:rPr>
        <w:t> 1. Członek personelu lotniczego może wykonywać czynności lotnicze wyłącznie w zakresie wynikającym z:</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1)</w:t>
      </w:r>
      <w:r>
        <w:rPr>
          <w:rFonts w:ascii="Times New Roman" w:hAnsi="Times New Roman" w:cs="Times New Roman"/>
          <w:sz w:val="24"/>
          <w:szCs w:val="24"/>
        </w:rPr>
        <w:tab/>
        <w:t>licencji, z uwzględnieniem ograniczeń do niej wpisanych;</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2)</w:t>
      </w:r>
      <w:r>
        <w:rPr>
          <w:rFonts w:ascii="Times New Roman" w:hAnsi="Times New Roman" w:cs="Times New Roman"/>
          <w:sz w:val="24"/>
          <w:szCs w:val="24"/>
        </w:rPr>
        <w:tab/>
        <w:t>uprawnień wpisanych do  licencji;</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3)</w:t>
      </w:r>
      <w:r>
        <w:rPr>
          <w:rFonts w:ascii="Times New Roman" w:hAnsi="Times New Roman" w:cs="Times New Roman"/>
          <w:sz w:val="24"/>
          <w:szCs w:val="24"/>
        </w:rPr>
        <w:tab/>
        <w:t>potwierdzeń szkolenia specjalistycznego, o których mowa w pkt 4 załącznika nr 1 do rozporządzenia, wpisanych do osobistego dokumentu praktyki lotniczej.</w:t>
      </w: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sz w:val="24"/>
          <w:szCs w:val="24"/>
        </w:rPr>
        <w:t>2. Członek personelu lotniczego podczas wykonywania czynności lotniczych, do których uprawnia licencja, jest obowiązany posiadać ją przy sobie wraz z następującymi dokumentami:</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1)</w:t>
      </w:r>
      <w:r>
        <w:rPr>
          <w:rFonts w:ascii="Times New Roman" w:hAnsi="Times New Roman" w:cs="Times New Roman"/>
          <w:sz w:val="24"/>
          <w:szCs w:val="24"/>
        </w:rPr>
        <w:tab/>
        <w:t>orzeczeniem lotniczo-lekarskim, jeżeli jest ono wymagane;</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2)</w:t>
      </w:r>
      <w:r>
        <w:rPr>
          <w:rFonts w:ascii="Times New Roman" w:hAnsi="Times New Roman" w:cs="Times New Roman"/>
          <w:sz w:val="24"/>
          <w:szCs w:val="24"/>
        </w:rPr>
        <w:tab/>
        <w:t>dokumentem tożsamości ze zdjęciem;</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3)</w:t>
      </w:r>
      <w:r>
        <w:rPr>
          <w:rFonts w:ascii="Times New Roman" w:hAnsi="Times New Roman" w:cs="Times New Roman"/>
          <w:sz w:val="24"/>
          <w:szCs w:val="24"/>
        </w:rPr>
        <w:tab/>
        <w:t>aktualnie wypełnionym osobistym dokumentem praktyki lotniczej.</w:t>
      </w:r>
    </w:p>
    <w:p w:rsidR="00787835" w:rsidRDefault="00787835" w:rsidP="00787835">
      <w:pPr>
        <w:spacing w:line="340" w:lineRule="atLeast"/>
        <w:ind w:firstLine="408"/>
        <w:jc w:val="both"/>
        <w:rPr>
          <w:rFonts w:ascii="Times New Roman" w:hAnsi="Times New Roman" w:cs="Times New Roman"/>
          <w:sz w:val="24"/>
          <w:szCs w:val="24"/>
        </w:rPr>
      </w:pPr>
      <w:r>
        <w:rPr>
          <w:rFonts w:ascii="Times New Roman" w:hAnsi="Times New Roman" w:cs="Times New Roman"/>
          <w:sz w:val="24"/>
          <w:szCs w:val="24"/>
        </w:rPr>
        <w:t>3.  Mechanik lotniczy obsługi technicznej obsługi statków powietrznych może poświadczać obsługę  wyłącznie w zakresie wynikającym z:</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1)</w:t>
      </w:r>
      <w:r>
        <w:rPr>
          <w:rFonts w:ascii="Times New Roman" w:hAnsi="Times New Roman" w:cs="Times New Roman"/>
          <w:sz w:val="24"/>
          <w:szCs w:val="24"/>
        </w:rPr>
        <w:tab/>
        <w:t>licencji, z uwzględnieniem wpisanych do niej ograniczeń;</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2)</w:t>
      </w:r>
      <w:r>
        <w:rPr>
          <w:rFonts w:ascii="Times New Roman" w:hAnsi="Times New Roman" w:cs="Times New Roman"/>
          <w:sz w:val="24"/>
          <w:szCs w:val="24"/>
        </w:rPr>
        <w:tab/>
        <w:t xml:space="preserve">uprawnień lotniczych, wpisanych do jego licencji lub; </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3)</w:t>
      </w:r>
      <w:r>
        <w:rPr>
          <w:rFonts w:ascii="Times New Roman" w:hAnsi="Times New Roman" w:cs="Times New Roman"/>
          <w:sz w:val="24"/>
          <w:szCs w:val="24"/>
        </w:rPr>
        <w:tab/>
        <w:t>upoważnień wydanych przez zatrudniającą organizację obsługową.</w:t>
      </w:r>
    </w:p>
    <w:p w:rsidR="00787835" w:rsidRDefault="00787835" w:rsidP="00787835">
      <w:pPr>
        <w:spacing w:line="340" w:lineRule="atLeast"/>
        <w:ind w:firstLine="408"/>
        <w:jc w:val="both"/>
        <w:rPr>
          <w:rFonts w:ascii="Times New Roman" w:hAnsi="Times New Roman" w:cs="Times New Roman"/>
          <w:sz w:val="24"/>
          <w:szCs w:val="24"/>
        </w:rPr>
      </w:pPr>
      <w:r>
        <w:rPr>
          <w:rFonts w:ascii="Times New Roman" w:hAnsi="Times New Roman" w:cs="Times New Roman"/>
          <w:sz w:val="24"/>
          <w:szCs w:val="24"/>
        </w:rPr>
        <w:t>4.  Mechanik lotniczy obsługi technicznej może korzystać z przywileju poświadczania wykonania obsługi technicznej statku powietrznego jeśli:</w:t>
      </w:r>
    </w:p>
    <w:p w:rsidR="00787835" w:rsidRDefault="00787835" w:rsidP="00787835">
      <w:pPr>
        <w:spacing w:line="340" w:lineRule="atLeast"/>
        <w:jc w:val="both"/>
        <w:rPr>
          <w:rFonts w:ascii="Times New Roman" w:hAnsi="Times New Roman" w:cs="Times New Roman"/>
          <w:sz w:val="24"/>
          <w:szCs w:val="24"/>
        </w:rPr>
      </w:pPr>
      <w:r>
        <w:rPr>
          <w:rFonts w:ascii="Times New Roman" w:hAnsi="Times New Roman" w:cs="Times New Roman"/>
          <w:sz w:val="24"/>
          <w:szCs w:val="24"/>
        </w:rPr>
        <w:t xml:space="preserve">  1) ukończył z wynikiem pozytywnym szkolenie specjalistyczne w zakresie tego typu statku powietrznego na zasadach określonych w § 27 ust. 2 i posiada wpis szkolenia specjalistycznego oraz praktyki do osobistego dokumentu praktyki lotniczej;</w:t>
      </w:r>
    </w:p>
    <w:p w:rsidR="00787835" w:rsidRDefault="00787835" w:rsidP="00787835">
      <w:pPr>
        <w:tabs>
          <w:tab w:val="left" w:pos="0"/>
          <w:tab w:val="right" w:pos="284"/>
        </w:tabs>
        <w:spacing w:line="340" w:lineRule="atLeast"/>
        <w:jc w:val="both"/>
        <w:rPr>
          <w:rFonts w:ascii="Times New Roman" w:hAnsi="Times New Roman" w:cs="Times New Roman"/>
          <w:sz w:val="24"/>
          <w:szCs w:val="24"/>
        </w:rPr>
      </w:pPr>
      <w:r>
        <w:rPr>
          <w:rFonts w:ascii="Times New Roman" w:hAnsi="Times New Roman" w:cs="Times New Roman"/>
          <w:sz w:val="24"/>
          <w:szCs w:val="24"/>
        </w:rPr>
        <w:t xml:space="preserve">  2) w ciągu ostatnich 2 lat wykazał się 6-cio miesięczną praktyką w obsłudze statków </w:t>
      </w:r>
      <w:r>
        <w:rPr>
          <w:rFonts w:ascii="Times New Roman" w:hAnsi="Times New Roman" w:cs="Times New Roman"/>
          <w:sz w:val="24"/>
          <w:szCs w:val="24"/>
        </w:rPr>
        <w:lastRenderedPageBreak/>
        <w:t xml:space="preserve">powietrznych właściwych dla uprawnienia wpisanego do licencji. </w:t>
      </w:r>
    </w:p>
    <w:p w:rsidR="00787835" w:rsidRDefault="00787835" w:rsidP="00787835">
      <w:pPr>
        <w:pStyle w:val="Tekstpodstawowy2"/>
        <w:spacing w:line="340" w:lineRule="atLeast"/>
      </w:pPr>
      <w:r>
        <w:t xml:space="preserve">      5. Mechanik lotniczy posiadający licencję obsługi technicznej statków powietrznych          Part-66 w kategorii lub podkategorii B1, B2 lub B3 wydaną zgodnie z wymaganiami rozporządzenia nr 2042/2003 może, na terenie Rzeczypospolitej Polskiej, poświadczać obsługę samolotów i śmigłowców objętych rozporządzeniem, właściwych dla kategorii licencji i wynikających z niej przywilejów, z uwzględnieniem ograniczeń technicznych wpisanych do licencji po spełnieniu warunków, o których mowa w ust. 4. </w:t>
      </w:r>
    </w:p>
    <w:p w:rsidR="00787835" w:rsidRDefault="00787835" w:rsidP="00787835">
      <w:pPr>
        <w:spacing w:before="240" w:line="340" w:lineRule="atLeast"/>
        <w:ind w:firstLine="431"/>
        <w:jc w:val="both"/>
        <w:rPr>
          <w:rFonts w:ascii="Times New Roman" w:hAnsi="Times New Roman" w:cs="Times New Roman"/>
          <w:sz w:val="24"/>
          <w:szCs w:val="24"/>
        </w:rPr>
      </w:pPr>
      <w:r>
        <w:rPr>
          <w:rFonts w:ascii="Times New Roman" w:hAnsi="Times New Roman" w:cs="Times New Roman"/>
          <w:b/>
          <w:bCs/>
          <w:sz w:val="24"/>
          <w:szCs w:val="24"/>
        </w:rPr>
        <w:t>§ 38.</w:t>
      </w:r>
      <w:r>
        <w:rPr>
          <w:rFonts w:ascii="Times New Roman" w:hAnsi="Times New Roman" w:cs="Times New Roman"/>
          <w:sz w:val="24"/>
          <w:szCs w:val="24"/>
        </w:rPr>
        <w:t> </w:t>
      </w:r>
      <w:r w:rsidDel="00673C9A">
        <w:rPr>
          <w:rFonts w:ascii="Times New Roman" w:hAnsi="Times New Roman" w:cs="Times New Roman"/>
          <w:sz w:val="24"/>
          <w:szCs w:val="24"/>
        </w:rPr>
        <w:t xml:space="preserve"> </w:t>
      </w:r>
      <w:r>
        <w:rPr>
          <w:rFonts w:ascii="Times New Roman" w:hAnsi="Times New Roman" w:cs="Times New Roman"/>
          <w:sz w:val="24"/>
          <w:szCs w:val="24"/>
        </w:rPr>
        <w:t>Członek personelu lotniczego i kandydat na członka personelu lotniczego, odbywający szkolenie w celu uzyskania licencji lub uprawnienia, jest obowiązany powstrzymać się od wykonywania czynności lotniczych w przypadku, gdy:</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1)</w:t>
      </w:r>
      <w:r>
        <w:rPr>
          <w:rFonts w:ascii="Times New Roman" w:hAnsi="Times New Roman" w:cs="Times New Roman"/>
          <w:sz w:val="24"/>
          <w:szCs w:val="24"/>
        </w:rPr>
        <w:tab/>
        <w:t>odczuwa dolegliwość fizyczną lub psychiczną, która utrudnia mu wykonywanie tych czynności w sposób bezpieczny;</w:t>
      </w:r>
    </w:p>
    <w:p w:rsidR="00787835" w:rsidRDefault="00787835" w:rsidP="00787835">
      <w:pPr>
        <w:tabs>
          <w:tab w:val="right" w:pos="284"/>
          <w:tab w:val="left" w:pos="408"/>
        </w:tabs>
        <w:spacing w:line="340" w:lineRule="atLeast"/>
        <w:ind w:left="408" w:hanging="408"/>
        <w:jc w:val="both"/>
        <w:rPr>
          <w:rFonts w:ascii="Times New Roman" w:hAnsi="Times New Roman" w:cs="Times New Roman"/>
          <w:sz w:val="24"/>
          <w:szCs w:val="24"/>
        </w:rPr>
      </w:pPr>
      <w:r>
        <w:rPr>
          <w:rFonts w:ascii="Times New Roman" w:hAnsi="Times New Roman" w:cs="Times New Roman"/>
          <w:sz w:val="24"/>
          <w:szCs w:val="24"/>
        </w:rPr>
        <w:tab/>
        <w:t>2)</w:t>
      </w:r>
      <w:r>
        <w:rPr>
          <w:rFonts w:ascii="Times New Roman" w:hAnsi="Times New Roman" w:cs="Times New Roman"/>
          <w:sz w:val="24"/>
          <w:szCs w:val="24"/>
        </w:rPr>
        <w:tab/>
        <w:t>znajduje się pod wpływem:</w:t>
      </w:r>
    </w:p>
    <w:p w:rsidR="00787835" w:rsidRDefault="00787835" w:rsidP="00787835">
      <w:pPr>
        <w:tabs>
          <w:tab w:val="left" w:pos="680"/>
        </w:tabs>
        <w:spacing w:line="340" w:lineRule="atLeast"/>
        <w:ind w:left="680" w:hanging="273"/>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leków ograniczających sprawność psychiczną lub fizyczną;</w:t>
      </w:r>
    </w:p>
    <w:p w:rsidR="00787835" w:rsidRDefault="00787835" w:rsidP="00787835">
      <w:pPr>
        <w:tabs>
          <w:tab w:val="left" w:pos="680"/>
        </w:tabs>
        <w:spacing w:line="340" w:lineRule="atLeast"/>
        <w:ind w:left="680" w:hanging="273"/>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alkoholu;</w:t>
      </w:r>
    </w:p>
    <w:p w:rsidR="00787835" w:rsidRDefault="00787835" w:rsidP="00787835">
      <w:pPr>
        <w:tabs>
          <w:tab w:val="left" w:pos="680"/>
        </w:tabs>
        <w:spacing w:line="340" w:lineRule="atLeast"/>
        <w:ind w:left="680" w:hanging="273"/>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t>narkotyków albo innych środków odurzających.</w:t>
      </w:r>
    </w:p>
    <w:p w:rsidR="00787835" w:rsidRDefault="00787835" w:rsidP="00787835">
      <w:pPr>
        <w:spacing w:before="240" w:line="340" w:lineRule="atLeast"/>
        <w:ind w:firstLine="431"/>
        <w:jc w:val="both"/>
        <w:rPr>
          <w:rFonts w:ascii="Times New Roman" w:hAnsi="Times New Roman" w:cs="Times New Roman"/>
          <w:sz w:val="24"/>
          <w:szCs w:val="24"/>
        </w:rPr>
      </w:pPr>
      <w:r>
        <w:rPr>
          <w:rFonts w:ascii="Times New Roman" w:hAnsi="Times New Roman" w:cs="Times New Roman"/>
          <w:b/>
          <w:bCs/>
          <w:sz w:val="24"/>
          <w:szCs w:val="24"/>
        </w:rPr>
        <w:t>§ 39.</w:t>
      </w:r>
      <w:r>
        <w:rPr>
          <w:rFonts w:ascii="Times New Roman" w:hAnsi="Times New Roman" w:cs="Times New Roman"/>
          <w:sz w:val="24"/>
          <w:szCs w:val="24"/>
        </w:rPr>
        <w:t> 1. Członek personelu lotniczego ma obowiązek stosować się przy wykonywaniu czynności lotniczych do ograniczeń medycznych, zamieszczonych w orzeczeniu lotniczo-lekarskim.</w:t>
      </w: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sz w:val="24"/>
          <w:szCs w:val="24"/>
        </w:rPr>
        <w:t>2. Jeżeli z ograniczenia, o którym mowa w ust. 1, wynika obowiązek wykonywania czynności lotniczych tylko przy użyciu szkieł korekcyjnych, członek personelu lotniczego ma obowiązek posiadania, podczas wykonywania tych czynności, zapasowych szkieł korekcyjnych.</w:t>
      </w: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sz w:val="24"/>
          <w:szCs w:val="24"/>
        </w:rPr>
        <w:t>3. Przepisy ust. 1 i 2 stosuje się również do kandydata uczestniczącego w szkoleniu do licencji lub uprawnienia lotniczego. Ograniczenie wymienione w ust. 1 musi być wpisane do dokumentu przebiegu szkolenia praktycznego.</w:t>
      </w:r>
    </w:p>
    <w:p w:rsidR="00787835" w:rsidRDefault="00787835" w:rsidP="00787835">
      <w:pPr>
        <w:spacing w:before="240" w:line="340" w:lineRule="atLeast"/>
        <w:ind w:firstLine="431"/>
        <w:jc w:val="both"/>
        <w:rPr>
          <w:rFonts w:ascii="Times New Roman" w:hAnsi="Times New Roman" w:cs="Times New Roman"/>
          <w:sz w:val="24"/>
          <w:szCs w:val="24"/>
        </w:rPr>
      </w:pPr>
      <w:r>
        <w:rPr>
          <w:rFonts w:ascii="Times New Roman" w:hAnsi="Times New Roman" w:cs="Times New Roman"/>
          <w:b/>
          <w:bCs/>
          <w:sz w:val="24"/>
          <w:szCs w:val="24"/>
        </w:rPr>
        <w:t>§ 40.</w:t>
      </w:r>
      <w:r>
        <w:rPr>
          <w:rFonts w:ascii="Times New Roman" w:hAnsi="Times New Roman" w:cs="Times New Roman"/>
          <w:sz w:val="24"/>
          <w:szCs w:val="24"/>
        </w:rPr>
        <w:t>  1. Prezes Urzędu zawiadamia Organizację Międzynarodowego Lotnictwa Cywilnego o różnicach zachodzących pomiędzy przepisami krajowymi i stosowaną praktyką a międzynarodowymi normami, w rozumieniu art. 38 Konwencji, zawartymi w Załączniku 1 oraz wprowadzanymi do niego zmianami.</w:t>
      </w:r>
    </w:p>
    <w:p w:rsidR="00787835" w:rsidRDefault="00787835" w:rsidP="00787835">
      <w:pPr>
        <w:spacing w:line="340" w:lineRule="atLeast"/>
        <w:ind w:firstLine="431"/>
        <w:jc w:val="both"/>
        <w:rPr>
          <w:rFonts w:ascii="Times New Roman" w:hAnsi="Times New Roman" w:cs="Times New Roman"/>
          <w:sz w:val="24"/>
          <w:szCs w:val="24"/>
        </w:rPr>
      </w:pPr>
      <w:r>
        <w:rPr>
          <w:rFonts w:ascii="Times New Roman" w:hAnsi="Times New Roman" w:cs="Times New Roman"/>
          <w:sz w:val="24"/>
          <w:szCs w:val="24"/>
        </w:rPr>
        <w:t xml:space="preserve">2. Różnice, o których mowa w ust. 1, publikowane są w Dzienniku Urzędowym. </w:t>
      </w:r>
    </w:p>
    <w:p w:rsidR="00787835" w:rsidRDefault="00787835" w:rsidP="00787835">
      <w:pPr>
        <w:spacing w:before="240" w:line="340" w:lineRule="atLeast"/>
        <w:ind w:firstLine="431"/>
        <w:jc w:val="both"/>
        <w:rPr>
          <w:rFonts w:ascii="Times New Roman" w:hAnsi="Times New Roman" w:cs="Times New Roman"/>
          <w:sz w:val="24"/>
          <w:szCs w:val="24"/>
        </w:rPr>
      </w:pPr>
      <w:r>
        <w:rPr>
          <w:rFonts w:ascii="Times New Roman" w:hAnsi="Times New Roman" w:cs="Times New Roman"/>
          <w:b/>
          <w:bCs/>
          <w:sz w:val="24"/>
          <w:szCs w:val="24"/>
        </w:rPr>
        <w:t>§ 41.</w:t>
      </w:r>
      <w:r>
        <w:rPr>
          <w:rFonts w:ascii="Times New Roman" w:hAnsi="Times New Roman" w:cs="Times New Roman"/>
          <w:sz w:val="24"/>
          <w:szCs w:val="24"/>
        </w:rPr>
        <w:t>  Dokumenty (</w:t>
      </w:r>
      <w:proofErr w:type="spellStart"/>
      <w:r>
        <w:rPr>
          <w:rFonts w:ascii="Times New Roman" w:hAnsi="Times New Roman" w:cs="Times New Roman"/>
          <w:sz w:val="24"/>
          <w:szCs w:val="24"/>
        </w:rPr>
        <w:t>Doc</w:t>
      </w:r>
      <w:proofErr w:type="spellEnd"/>
      <w:r>
        <w:rPr>
          <w:rFonts w:ascii="Times New Roman" w:hAnsi="Times New Roman" w:cs="Times New Roman"/>
          <w:sz w:val="24"/>
          <w:szCs w:val="24"/>
        </w:rPr>
        <w:t>) opublikowane przez Organizację Międzynarodowego Lotnictwa Cywilnego, o których mowa w Załączniku 1, stosuje się od dnia wejścia w życie rozporządzenia, wydanego na podstawie art. 3 ust. 4 ustawy, wprowadzającego do stosowania dokument, do którego odwołuje się Załącznik 1.</w:t>
      </w:r>
    </w:p>
    <w:p w:rsidR="00787835" w:rsidRDefault="00787835" w:rsidP="00787835">
      <w:pPr>
        <w:spacing w:line="340" w:lineRule="atLeast"/>
        <w:jc w:val="both"/>
        <w:rPr>
          <w:rFonts w:ascii="Times New Roman" w:hAnsi="Times New Roman" w:cs="Times New Roman"/>
          <w:sz w:val="24"/>
          <w:szCs w:val="24"/>
        </w:rPr>
      </w:pPr>
    </w:p>
    <w:p w:rsidR="00787835" w:rsidRPr="00F23091" w:rsidRDefault="00787835" w:rsidP="00787835">
      <w:pPr>
        <w:pStyle w:val="ROZDZODDZOZNoznaczenierozdziauluboddziau"/>
        <w:spacing w:line="340" w:lineRule="atLeast"/>
        <w:rPr>
          <w:b/>
        </w:rPr>
      </w:pPr>
      <w:r w:rsidRPr="00F23091">
        <w:rPr>
          <w:b/>
        </w:rPr>
        <w:lastRenderedPageBreak/>
        <w:t>Rozdział 7</w:t>
      </w:r>
    </w:p>
    <w:p w:rsidR="00787835" w:rsidRPr="00422A86" w:rsidRDefault="00787835" w:rsidP="00787835">
      <w:pPr>
        <w:pStyle w:val="ROZDZODDZPRZEDMprzedmiotregulacjirozdziauluboddziau"/>
        <w:spacing w:line="340" w:lineRule="atLeast"/>
      </w:pPr>
      <w:r w:rsidRPr="00ED0D0C">
        <w:t>Szczegółowe warunki i sposób prowadzenia rejestru personelu lotniczego</w:t>
      </w:r>
    </w:p>
    <w:p w:rsidR="00787835" w:rsidRPr="00422A86" w:rsidRDefault="00787835" w:rsidP="00787835">
      <w:pPr>
        <w:spacing w:line="340" w:lineRule="atLeast"/>
      </w:pPr>
    </w:p>
    <w:p w:rsidR="00787835" w:rsidRDefault="00787835" w:rsidP="00787835">
      <w:pPr>
        <w:pStyle w:val="ARTartustawynprozporzdzenia"/>
        <w:spacing w:line="340" w:lineRule="atLeast"/>
      </w:pPr>
      <w:r w:rsidRPr="00E62F04">
        <w:rPr>
          <w:b/>
          <w:bCs/>
        </w:rPr>
        <w:t>§ </w:t>
      </w:r>
      <w:r>
        <w:rPr>
          <w:b/>
          <w:bCs/>
        </w:rPr>
        <w:t>42</w:t>
      </w:r>
      <w:r w:rsidRPr="00E62F04">
        <w:rPr>
          <w:b/>
          <w:bCs/>
        </w:rPr>
        <w:t>.</w:t>
      </w:r>
      <w:r>
        <w:t xml:space="preserve"> 1.</w:t>
      </w:r>
      <w:r>
        <w:tab/>
      </w:r>
      <w:r w:rsidRPr="00EE219D">
        <w:t>Prezes Urzędu prowadzi rejestr członków personelu lotniczego posiadających licencje, o których mowa w § 3, wchodzący w skład rejestru personelu lotniczego, o którym mowa w art. 102 ustawy, zwany dalej „rejestrem”, n</w:t>
      </w:r>
      <w:r>
        <w:t xml:space="preserve">a który składają się </w:t>
      </w:r>
      <w:r w:rsidRPr="00E62F04">
        <w:t>teczki osobowe członków personelu lotniczego wraz z zawartymi w nich dokumentami.</w:t>
      </w:r>
    </w:p>
    <w:p w:rsidR="00787835" w:rsidRDefault="00787835" w:rsidP="00787835">
      <w:pPr>
        <w:pStyle w:val="USTustnpkodeksu"/>
        <w:spacing w:line="340" w:lineRule="atLeast"/>
      </w:pPr>
      <w:r>
        <w:t>2.</w:t>
      </w:r>
      <w:r>
        <w:tab/>
      </w:r>
      <w:r w:rsidRPr="00CB0EEB">
        <w:t xml:space="preserve">Teczka osobowa członka personelu </w:t>
      </w:r>
      <w:r>
        <w:t>lotniczego</w:t>
      </w:r>
      <w:r w:rsidRPr="00CB0EEB">
        <w:t xml:space="preserve"> zawiera</w:t>
      </w:r>
      <w:r w:rsidRPr="00E62F04" w:rsidDel="00F9086F">
        <w:t xml:space="preserve"> </w:t>
      </w:r>
      <w:r w:rsidRPr="00E62F04">
        <w:t>:</w:t>
      </w:r>
    </w:p>
    <w:p w:rsidR="00787835" w:rsidRDefault="00787835" w:rsidP="00787835">
      <w:pPr>
        <w:pStyle w:val="PKTpunkt"/>
        <w:spacing w:line="340" w:lineRule="atLeast"/>
      </w:pPr>
      <w:r>
        <w:t>1)</w:t>
      </w:r>
      <w:r>
        <w:tab/>
      </w:r>
      <w:r w:rsidRPr="00E62F04">
        <w:t>podstawowe dane osobowe członka personelu lotniczego:</w:t>
      </w:r>
    </w:p>
    <w:p w:rsidR="00787835" w:rsidRDefault="00787835" w:rsidP="00787835">
      <w:pPr>
        <w:pStyle w:val="LITlitera"/>
        <w:spacing w:line="340" w:lineRule="atLeast"/>
      </w:pPr>
      <w:r>
        <w:t>a)</w:t>
      </w:r>
      <w:r>
        <w:tab/>
      </w:r>
      <w:r w:rsidRPr="00E62F04">
        <w:t>imiona i nazwisko,</w:t>
      </w:r>
    </w:p>
    <w:p w:rsidR="00787835" w:rsidRDefault="00787835" w:rsidP="00787835">
      <w:pPr>
        <w:pStyle w:val="LITlitera"/>
        <w:spacing w:line="340" w:lineRule="atLeast"/>
      </w:pPr>
      <w:r>
        <w:t>b)</w:t>
      </w:r>
      <w:r>
        <w:tab/>
      </w:r>
      <w:r w:rsidRPr="00E62F04">
        <w:t>nr PESEL i miejsce urodzenia, a w przypadku osób, które nie mają przyznanego numeru PESEL, wpisuje się zamiast niego datę urodzenia,</w:t>
      </w:r>
    </w:p>
    <w:p w:rsidR="00787835" w:rsidRDefault="00787835" w:rsidP="00787835">
      <w:pPr>
        <w:pStyle w:val="LITlitera"/>
        <w:spacing w:line="340" w:lineRule="atLeast"/>
      </w:pPr>
      <w:r>
        <w:t>c)</w:t>
      </w:r>
      <w:r>
        <w:tab/>
      </w:r>
      <w:r w:rsidRPr="00E62F04">
        <w:t>obywatelstwo,</w:t>
      </w:r>
    </w:p>
    <w:p w:rsidR="00787835" w:rsidRDefault="00787835" w:rsidP="00787835">
      <w:pPr>
        <w:pStyle w:val="LITlitera"/>
        <w:spacing w:line="340" w:lineRule="atLeast"/>
      </w:pPr>
      <w:r>
        <w:t>d)</w:t>
      </w:r>
      <w:r>
        <w:tab/>
      </w:r>
      <w:r w:rsidRPr="00E62F04">
        <w:t>adres zamieszkania oraz, na żądanie członka personelu lotniczego, adres do korespondencji;</w:t>
      </w:r>
    </w:p>
    <w:p w:rsidR="00787835" w:rsidRDefault="00787835" w:rsidP="00787835">
      <w:pPr>
        <w:pStyle w:val="PKTpunkt"/>
        <w:spacing w:line="340" w:lineRule="atLeast"/>
      </w:pPr>
      <w:r>
        <w:t>2)</w:t>
      </w:r>
      <w:r>
        <w:tab/>
      </w:r>
      <w:r w:rsidRPr="00E62F04">
        <w:t>osobisty numer członka personelu lotniczego, którym są oznaczane wszystkie wydane mu licencje;</w:t>
      </w:r>
    </w:p>
    <w:p w:rsidR="00787835" w:rsidRDefault="00787835" w:rsidP="00787835">
      <w:pPr>
        <w:pStyle w:val="PKTpunkt"/>
        <w:spacing w:line="340" w:lineRule="atLeast"/>
      </w:pPr>
      <w:r>
        <w:t>3)</w:t>
      </w:r>
      <w:r>
        <w:tab/>
      </w:r>
      <w:r w:rsidRPr="00E62F04">
        <w:t>wykaz wszystkich licencji z uwzględnieniem:</w:t>
      </w:r>
    </w:p>
    <w:p w:rsidR="00787835" w:rsidRDefault="00787835" w:rsidP="00787835">
      <w:pPr>
        <w:pStyle w:val="LITlitera"/>
        <w:spacing w:line="340" w:lineRule="atLeast"/>
      </w:pPr>
      <w:r>
        <w:t>a)</w:t>
      </w:r>
      <w:r>
        <w:tab/>
      </w:r>
      <w:r w:rsidRPr="00E62F04">
        <w:t>oznaczenia licencji,</w:t>
      </w:r>
    </w:p>
    <w:p w:rsidR="00787835" w:rsidRDefault="00787835" w:rsidP="00787835">
      <w:pPr>
        <w:pStyle w:val="LITlitera"/>
        <w:spacing w:line="340" w:lineRule="atLeast"/>
      </w:pPr>
      <w:r>
        <w:t>b)</w:t>
      </w:r>
      <w:r>
        <w:tab/>
      </w:r>
      <w:r w:rsidRPr="00E62F04">
        <w:t>daty wydania licencji,</w:t>
      </w:r>
    </w:p>
    <w:p w:rsidR="00787835" w:rsidRDefault="00787835" w:rsidP="00787835">
      <w:pPr>
        <w:pStyle w:val="LITlitera"/>
        <w:spacing w:line="340" w:lineRule="atLeast"/>
      </w:pPr>
      <w:r>
        <w:t>c)</w:t>
      </w:r>
      <w:r>
        <w:tab/>
      </w:r>
      <w:r w:rsidRPr="00E62F04">
        <w:t>wpisanych do licencji uprawnień, z oznaczeniem terminu ich ważności i przedłużenia ich ważności,</w:t>
      </w:r>
    </w:p>
    <w:p w:rsidR="00787835" w:rsidRDefault="00787835" w:rsidP="00787835">
      <w:pPr>
        <w:pStyle w:val="LITlitera"/>
        <w:spacing w:line="340" w:lineRule="atLeast"/>
      </w:pPr>
      <w:r>
        <w:t>d)</w:t>
      </w:r>
      <w:r>
        <w:tab/>
      </w:r>
      <w:r w:rsidRPr="00E62F04">
        <w:t xml:space="preserve">okresów </w:t>
      </w:r>
      <w:proofErr w:type="spellStart"/>
      <w:r w:rsidRPr="00E62F04">
        <w:t>zawieszeń</w:t>
      </w:r>
      <w:proofErr w:type="spellEnd"/>
      <w:r w:rsidRPr="00E62F04">
        <w:t xml:space="preserve"> licencji i uprawnień wpisanych do tych dokumentów oraz dat przywrócenia ich ważności,</w:t>
      </w:r>
    </w:p>
    <w:p w:rsidR="00787835" w:rsidRDefault="00787835" w:rsidP="00787835">
      <w:pPr>
        <w:pStyle w:val="LITlitera"/>
        <w:spacing w:line="340" w:lineRule="atLeast"/>
      </w:pPr>
      <w:r>
        <w:t>e)</w:t>
      </w:r>
      <w:r>
        <w:tab/>
      </w:r>
      <w:r w:rsidRPr="00E62F04">
        <w:t>oznaczenia oraz daty decyzji oraz prawomocnych orzeczeń sądowych dotyczących cofnięcia, zmiany, zawieszenia i przywrócenia ważności licencji oraz wydania, wznowienia ważności i cofnięcia uprawnienia wpisywanego do licencji lub świadectwa kwalifikacji</w:t>
      </w:r>
      <w:r>
        <w:t>,</w:t>
      </w:r>
    </w:p>
    <w:p w:rsidR="00787835" w:rsidRDefault="00787835" w:rsidP="00787835">
      <w:pPr>
        <w:pStyle w:val="PKTpunkt"/>
        <w:spacing w:line="340" w:lineRule="atLeast"/>
      </w:pPr>
      <w:r>
        <w:t>4)</w:t>
      </w:r>
      <w:r>
        <w:tab/>
      </w:r>
      <w:r w:rsidRPr="00E62F04">
        <w:t>dokumenty złożone w związku z ubieganiem się o wydanie licencji oraz o wydanie albo wznowienie ważności wpisywanych do tych dokumentów uprawnień;</w:t>
      </w:r>
    </w:p>
    <w:p w:rsidR="00787835" w:rsidRDefault="00787835" w:rsidP="00787835">
      <w:pPr>
        <w:pStyle w:val="PKTpunkt"/>
        <w:spacing w:line="340" w:lineRule="atLeast"/>
      </w:pPr>
      <w:r>
        <w:t>5)</w:t>
      </w:r>
      <w:r>
        <w:tab/>
      </w:r>
      <w:r w:rsidRPr="00E62F04">
        <w:t>protokoły z przeprowadzonych egzaminów państwowych, wymaganych do wydania licencji albo do wydania lub wznowienia ważności wpisywanych do tych dokumentów uprawnień;</w:t>
      </w:r>
    </w:p>
    <w:p w:rsidR="00787835" w:rsidRDefault="00787835" w:rsidP="00787835">
      <w:pPr>
        <w:pStyle w:val="PKTpunkt"/>
        <w:spacing w:line="340" w:lineRule="atLeast"/>
      </w:pPr>
      <w:r>
        <w:t>6)</w:t>
      </w:r>
      <w:r>
        <w:tab/>
      </w:r>
      <w:r w:rsidRPr="00E62F04">
        <w:t>decyzje oraz prawomocne orzeczenia sądowe dotyczące cofnięcia, zmiany, zawieszenia i przywrócenia ważności licencji oraz wydania, wznowienia ważności i cofnięcia uprawnienia wpisywanego do licencji lub świadectwa kwalifikacji;</w:t>
      </w:r>
    </w:p>
    <w:p w:rsidR="00787835" w:rsidRDefault="00787835" w:rsidP="00787835">
      <w:pPr>
        <w:pStyle w:val="PKTpunkt"/>
        <w:spacing w:line="340" w:lineRule="atLeast"/>
      </w:pPr>
      <w:r>
        <w:t>7)</w:t>
      </w:r>
      <w:r>
        <w:tab/>
      </w:r>
      <w:r w:rsidRPr="00E62F04">
        <w:t>informacje dotyczące wypadków i incydentów lotniczych z udziałem członka personelu lotniczego</w:t>
      </w:r>
      <w:r>
        <w:t>;</w:t>
      </w:r>
    </w:p>
    <w:p w:rsidR="00787835" w:rsidRDefault="00787835" w:rsidP="00787835">
      <w:pPr>
        <w:pStyle w:val="PKTpunkt"/>
        <w:spacing w:line="340" w:lineRule="atLeast"/>
      </w:pPr>
      <w:r>
        <w:t>8)</w:t>
      </w:r>
      <w:r>
        <w:tab/>
        <w:t>pisemne informacje o dacie i okolicznościach utraty lub zniszczenia druku licencji</w:t>
      </w:r>
      <w:r w:rsidRPr="00E62F04">
        <w:t>.</w:t>
      </w:r>
    </w:p>
    <w:p w:rsidR="00787835" w:rsidRDefault="00787835" w:rsidP="00787835">
      <w:pPr>
        <w:pStyle w:val="PKTpunkt"/>
        <w:spacing w:line="340" w:lineRule="atLeast"/>
      </w:pPr>
    </w:p>
    <w:p w:rsidR="00787835" w:rsidRPr="00E62F04" w:rsidRDefault="00787835" w:rsidP="00787835">
      <w:pPr>
        <w:pStyle w:val="ARTartustawynprozporzdzenia"/>
        <w:spacing w:line="340" w:lineRule="atLeast"/>
      </w:pPr>
      <w:r w:rsidRPr="00E62F04">
        <w:rPr>
          <w:b/>
          <w:bCs/>
        </w:rPr>
        <w:lastRenderedPageBreak/>
        <w:t>§ </w:t>
      </w:r>
      <w:r>
        <w:rPr>
          <w:b/>
          <w:bCs/>
        </w:rPr>
        <w:t>43</w:t>
      </w:r>
      <w:r w:rsidRPr="00E62F04">
        <w:rPr>
          <w:b/>
          <w:bCs/>
        </w:rPr>
        <w:t>.</w:t>
      </w:r>
      <w:r>
        <w:t> 1.</w:t>
      </w:r>
      <w:r>
        <w:tab/>
      </w:r>
      <w:r w:rsidRPr="00E62F04">
        <w:t>Rejestr obejmuje odrębnie prowadzony dział osób, którym wydano świadectwa uznania obcych licencji lub równoważnych im dokumentów wydanych przez właściwy organ obcego państwa.</w:t>
      </w:r>
    </w:p>
    <w:p w:rsidR="00787835" w:rsidRDefault="00787835" w:rsidP="00787835">
      <w:pPr>
        <w:pStyle w:val="USTustnpkodeksu"/>
        <w:spacing w:line="340" w:lineRule="atLeast"/>
      </w:pPr>
      <w:r>
        <w:t>2.</w:t>
      </w:r>
      <w:r>
        <w:tab/>
      </w:r>
      <w:r w:rsidRPr="00E62F04">
        <w:t xml:space="preserve">Do działu rejestru, o którym mowa w ust. 1, stosuje się odpowiednio § </w:t>
      </w:r>
      <w:r>
        <w:t>42</w:t>
      </w:r>
      <w:r w:rsidRPr="00E62F04">
        <w:t xml:space="preserve"> ust. 2, z tym że rejestr uzupełnia się o daty ważności wydanych świadectw uznania obcych licencji.</w:t>
      </w:r>
    </w:p>
    <w:p w:rsidR="00787835" w:rsidRDefault="00787835" w:rsidP="00787835">
      <w:pPr>
        <w:pStyle w:val="USTustnpkodeksu"/>
        <w:spacing w:line="340" w:lineRule="atLeast"/>
      </w:pPr>
    </w:p>
    <w:p w:rsidR="00787835" w:rsidRPr="00E62F04" w:rsidRDefault="00787835" w:rsidP="00787835">
      <w:pPr>
        <w:pStyle w:val="ARTartustawynprozporzdzenia"/>
        <w:spacing w:line="340" w:lineRule="atLeast"/>
      </w:pPr>
      <w:r w:rsidRPr="00E62F04">
        <w:rPr>
          <w:b/>
          <w:bCs/>
        </w:rPr>
        <w:t>§ </w:t>
      </w:r>
      <w:r>
        <w:rPr>
          <w:b/>
          <w:bCs/>
        </w:rPr>
        <w:t>44</w:t>
      </w:r>
      <w:r w:rsidRPr="00E62F04">
        <w:rPr>
          <w:b/>
          <w:bCs/>
        </w:rPr>
        <w:t>.</w:t>
      </w:r>
      <w:r>
        <w:rPr>
          <w:b/>
          <w:bCs/>
        </w:rPr>
        <w:t xml:space="preserve"> 1.</w:t>
      </w:r>
      <w:r w:rsidRPr="00E62F04">
        <w:t xml:space="preserve"> Skreślenie członka personelu </w:t>
      </w:r>
      <w:r>
        <w:t xml:space="preserve">lotniczego </w:t>
      </w:r>
      <w:r w:rsidRPr="00E62F04">
        <w:t>z rejestru następuje:</w:t>
      </w:r>
    </w:p>
    <w:p w:rsidR="00787835" w:rsidRDefault="00787835" w:rsidP="00787835">
      <w:pPr>
        <w:pStyle w:val="PKTpunkt"/>
        <w:spacing w:line="340" w:lineRule="atLeast"/>
      </w:pPr>
      <w:r>
        <w:t>1)</w:t>
      </w:r>
      <w:r>
        <w:tab/>
      </w:r>
      <w:r w:rsidRPr="00E62F04">
        <w:t>w razie śmierci albo uznania za zmarłego;</w:t>
      </w:r>
    </w:p>
    <w:p w:rsidR="00787835" w:rsidRDefault="00787835" w:rsidP="00787835">
      <w:pPr>
        <w:pStyle w:val="PKTpunkt"/>
        <w:spacing w:line="340" w:lineRule="atLeast"/>
      </w:pPr>
      <w:r>
        <w:t>2)</w:t>
      </w:r>
      <w:r>
        <w:tab/>
      </w:r>
      <w:r w:rsidRPr="006B3C13">
        <w:t>w razie cofnięcia wszystkich licencji</w:t>
      </w:r>
      <w:r w:rsidRPr="001C2E80">
        <w:t>.</w:t>
      </w:r>
    </w:p>
    <w:p w:rsidR="00787835" w:rsidRDefault="00787835" w:rsidP="00787835">
      <w:pPr>
        <w:pStyle w:val="USTustnpkodeksu"/>
        <w:spacing w:line="340" w:lineRule="atLeast"/>
      </w:pPr>
      <w:r w:rsidRPr="00180A7A">
        <w:t>2.</w:t>
      </w:r>
      <w:r>
        <w:rPr>
          <w:b/>
        </w:rPr>
        <w:t xml:space="preserve"> </w:t>
      </w:r>
      <w:r>
        <w:t>T</w:t>
      </w:r>
      <w:r w:rsidRPr="00D92657">
        <w:t xml:space="preserve">eczkę osobową członka personelu </w:t>
      </w:r>
      <w:r>
        <w:t>lotniczego</w:t>
      </w:r>
      <w:r w:rsidRPr="00D92657">
        <w:t xml:space="preserve"> skreślonego z rejestru przechowuje się w rejestrze</w:t>
      </w:r>
      <w:r>
        <w:t xml:space="preserve"> przez okres</w:t>
      </w:r>
      <w:r w:rsidRPr="00D92657">
        <w:t>:</w:t>
      </w:r>
    </w:p>
    <w:p w:rsidR="00787835" w:rsidRDefault="00787835" w:rsidP="00787835">
      <w:pPr>
        <w:pStyle w:val="PKTpunkt"/>
        <w:spacing w:line="340" w:lineRule="atLeast"/>
      </w:pPr>
      <w:r>
        <w:t>1)</w:t>
      </w:r>
      <w:r>
        <w:tab/>
      </w:r>
      <w:r w:rsidRPr="00E62F04">
        <w:t>3 lat następujących po roku, w którym nastąpiła jego śmierć;</w:t>
      </w:r>
    </w:p>
    <w:p w:rsidR="00787835" w:rsidRDefault="00787835" w:rsidP="00787835">
      <w:pPr>
        <w:pStyle w:val="PKTpunkt"/>
        <w:spacing w:line="340" w:lineRule="atLeast"/>
      </w:pPr>
      <w:r>
        <w:t>2)</w:t>
      </w:r>
      <w:r>
        <w:tab/>
      </w:r>
      <w:r w:rsidRPr="00E62F04">
        <w:t>10 lat następujących po roku</w:t>
      </w:r>
      <w:r>
        <w:t xml:space="preserve">, </w:t>
      </w:r>
      <w:r w:rsidRPr="001664A1">
        <w:t>w którym został uznany za zmarłego;</w:t>
      </w:r>
    </w:p>
    <w:p w:rsidR="00787835" w:rsidRPr="00180A7A" w:rsidRDefault="00787835" w:rsidP="00787835">
      <w:pPr>
        <w:pStyle w:val="PKTpunkt"/>
        <w:spacing w:line="340" w:lineRule="atLeast"/>
      </w:pPr>
      <w:r>
        <w:t>3)</w:t>
      </w:r>
      <w:r>
        <w:tab/>
      </w:r>
      <w:r w:rsidRPr="00E62F04">
        <w:t>5 lat następujących po roku, w którym decyzja o cofnięciu ostatniej licencji albo świadectwa kwalifikacji stała się ostateczna.</w:t>
      </w: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spacing w:line="340" w:lineRule="atLeast"/>
        <w:jc w:val="center"/>
        <w:rPr>
          <w:rFonts w:ascii="Times New Roman" w:hAnsi="Times New Roman" w:cs="Times New Roman"/>
          <w:b/>
          <w:sz w:val="24"/>
          <w:szCs w:val="24"/>
        </w:rPr>
      </w:pPr>
      <w:r>
        <w:rPr>
          <w:rFonts w:ascii="Times New Roman" w:hAnsi="Times New Roman" w:cs="Times New Roman"/>
          <w:b/>
          <w:sz w:val="24"/>
          <w:szCs w:val="24"/>
        </w:rPr>
        <w:t>Rozdział 8</w:t>
      </w:r>
    </w:p>
    <w:p w:rsidR="00787835" w:rsidRDefault="00787835" w:rsidP="00787835">
      <w:pPr>
        <w:spacing w:line="340" w:lineRule="atLeast"/>
        <w:jc w:val="center"/>
        <w:rPr>
          <w:rFonts w:ascii="Times New Roman" w:hAnsi="Times New Roman" w:cs="Times New Roman"/>
          <w:b/>
          <w:sz w:val="24"/>
          <w:szCs w:val="24"/>
        </w:rPr>
      </w:pPr>
      <w:r>
        <w:rPr>
          <w:rFonts w:ascii="Times New Roman" w:hAnsi="Times New Roman" w:cs="Times New Roman"/>
          <w:b/>
          <w:sz w:val="24"/>
          <w:szCs w:val="24"/>
        </w:rPr>
        <w:t xml:space="preserve">Przepisy przejściowe i dostosowujące  </w:t>
      </w:r>
    </w:p>
    <w:p w:rsidR="00787835" w:rsidRDefault="00787835" w:rsidP="00787835">
      <w:pPr>
        <w:spacing w:line="340" w:lineRule="atLeast"/>
        <w:jc w:val="center"/>
        <w:rPr>
          <w:rFonts w:ascii="Times New Roman" w:hAnsi="Times New Roman" w:cs="Times New Roman"/>
          <w:b/>
          <w:sz w:val="24"/>
          <w:szCs w:val="24"/>
        </w:rPr>
      </w:pPr>
    </w:p>
    <w:p w:rsidR="00787835" w:rsidRDefault="00787835" w:rsidP="00787835">
      <w:pPr>
        <w:spacing w:line="340" w:lineRule="atLeast"/>
        <w:ind w:firstLine="708"/>
        <w:jc w:val="both"/>
        <w:rPr>
          <w:rFonts w:ascii="Times New Roman" w:hAnsi="Times New Roman" w:cs="Times New Roman"/>
          <w:b/>
          <w:sz w:val="24"/>
          <w:szCs w:val="24"/>
        </w:rPr>
      </w:pPr>
      <w:r>
        <w:rPr>
          <w:rFonts w:ascii="Times New Roman" w:hAnsi="Times New Roman" w:cs="Times New Roman"/>
          <w:b/>
          <w:sz w:val="24"/>
          <w:szCs w:val="24"/>
        </w:rPr>
        <w:t xml:space="preserve">§ 45. </w:t>
      </w:r>
      <w:r>
        <w:rPr>
          <w:rFonts w:ascii="Times New Roman" w:hAnsi="Times New Roman" w:cs="Times New Roman"/>
          <w:sz w:val="24"/>
          <w:szCs w:val="24"/>
        </w:rPr>
        <w:t xml:space="preserve">Do spraw wszczętych, a niezakończonych przed dniem wejścia w życie rozporządzenia, stosuje się przepisy niniejszego rozporządzenia. </w:t>
      </w:r>
    </w:p>
    <w:p w:rsidR="00787835" w:rsidRDefault="00787835" w:rsidP="00787835">
      <w:pPr>
        <w:spacing w:line="340" w:lineRule="atLeast"/>
        <w:ind w:firstLine="708"/>
        <w:jc w:val="both"/>
        <w:rPr>
          <w:rFonts w:ascii="Times New Roman" w:hAnsi="Times New Roman" w:cs="Times New Roman"/>
          <w:b/>
          <w:sz w:val="24"/>
          <w:szCs w:val="24"/>
        </w:rPr>
      </w:pPr>
    </w:p>
    <w:p w:rsidR="00787835" w:rsidRDefault="00787835" w:rsidP="00787835">
      <w:pPr>
        <w:spacing w:line="340" w:lineRule="atLeast"/>
        <w:ind w:firstLine="708"/>
        <w:jc w:val="both"/>
        <w:rPr>
          <w:rFonts w:ascii="Times New Roman" w:hAnsi="Times New Roman" w:cs="Times New Roman"/>
          <w:sz w:val="24"/>
          <w:szCs w:val="24"/>
        </w:rPr>
      </w:pPr>
      <w:r>
        <w:rPr>
          <w:rFonts w:ascii="Times New Roman" w:hAnsi="Times New Roman" w:cs="Times New Roman"/>
          <w:b/>
          <w:sz w:val="24"/>
          <w:szCs w:val="24"/>
        </w:rPr>
        <w:t xml:space="preserve">§ 46. </w:t>
      </w:r>
      <w:r>
        <w:rPr>
          <w:rFonts w:ascii="Times New Roman" w:hAnsi="Times New Roman" w:cs="Times New Roman"/>
          <w:sz w:val="24"/>
          <w:szCs w:val="24"/>
        </w:rPr>
        <w:t xml:space="preserve">Licencje oraz wpisane do nich uprawnienia wydane przed dniem wejścia rozporządzenia w życie zachowują ważność przez okres na jaki zostały wydane. </w:t>
      </w:r>
    </w:p>
    <w:p w:rsidR="00787835" w:rsidRDefault="00787835" w:rsidP="00787835">
      <w:pPr>
        <w:spacing w:line="340" w:lineRule="atLeast"/>
        <w:ind w:firstLine="708"/>
        <w:jc w:val="both"/>
        <w:rPr>
          <w:rFonts w:ascii="Times New Roman" w:hAnsi="Times New Roman" w:cs="Times New Roman"/>
          <w:sz w:val="24"/>
          <w:szCs w:val="24"/>
        </w:rPr>
      </w:pPr>
    </w:p>
    <w:p w:rsidR="00787835" w:rsidRDefault="00787835" w:rsidP="00787835">
      <w:pPr>
        <w:spacing w:line="340" w:lineRule="atLeast"/>
        <w:ind w:firstLine="720"/>
        <w:jc w:val="both"/>
        <w:rPr>
          <w:rFonts w:ascii="Times New Roman" w:hAnsi="Times New Roman" w:cs="Times New Roman"/>
          <w:sz w:val="24"/>
          <w:szCs w:val="24"/>
        </w:rPr>
      </w:pPr>
      <w:r>
        <w:rPr>
          <w:rFonts w:ascii="Times New Roman" w:hAnsi="Times New Roman" w:cs="Times New Roman"/>
          <w:b/>
          <w:sz w:val="24"/>
          <w:szCs w:val="24"/>
        </w:rPr>
        <w:t xml:space="preserve">§ 47. 1. </w:t>
      </w:r>
      <w:r>
        <w:rPr>
          <w:rFonts w:ascii="Times New Roman" w:hAnsi="Times New Roman" w:cs="Times New Roman"/>
          <w:sz w:val="24"/>
          <w:szCs w:val="24"/>
        </w:rPr>
        <w:t xml:space="preserve">Zaświadczenia o ukończeniu szkolenia lotniczego teoretycznego i praktycznego wydane przed dniem wejścia w życie rozporządzenia, zachowują ważność przez okres jednego roku od dnia wejścia rozporządzenia w życie. </w:t>
      </w:r>
    </w:p>
    <w:p w:rsidR="00787835" w:rsidRPr="00F26200" w:rsidRDefault="00787835" w:rsidP="00787835">
      <w:pPr>
        <w:spacing w:line="340" w:lineRule="atLeast"/>
        <w:ind w:firstLine="720"/>
        <w:jc w:val="both"/>
        <w:rPr>
          <w:rFonts w:ascii="Times New Roman" w:hAnsi="Times New Roman" w:cs="Times New Roman"/>
          <w:i/>
          <w:sz w:val="24"/>
          <w:szCs w:val="24"/>
        </w:rPr>
      </w:pPr>
      <w:r w:rsidRPr="00ED0D0C">
        <w:rPr>
          <w:rFonts w:ascii="Times New Roman" w:hAnsi="Times New Roman" w:cs="Times New Roman"/>
          <w:sz w:val="24"/>
          <w:szCs w:val="24"/>
        </w:rPr>
        <w:t>2.  Szkoleni</w:t>
      </w:r>
      <w:r>
        <w:rPr>
          <w:rFonts w:ascii="Times New Roman" w:hAnsi="Times New Roman" w:cs="Times New Roman"/>
          <w:sz w:val="24"/>
          <w:szCs w:val="24"/>
        </w:rPr>
        <w:t>e</w:t>
      </w:r>
      <w:r w:rsidRPr="00ED0D0C">
        <w:rPr>
          <w:rFonts w:ascii="Times New Roman" w:hAnsi="Times New Roman" w:cs="Times New Roman"/>
          <w:sz w:val="24"/>
          <w:szCs w:val="24"/>
        </w:rPr>
        <w:t xml:space="preserve"> lotnicze do licencji </w:t>
      </w:r>
      <w:r>
        <w:rPr>
          <w:rFonts w:ascii="Times New Roman" w:hAnsi="Times New Roman" w:cs="Times New Roman"/>
          <w:sz w:val="24"/>
          <w:szCs w:val="24"/>
        </w:rPr>
        <w:t>BPL i SPL</w:t>
      </w:r>
      <w:r w:rsidRPr="00ED0D0C">
        <w:rPr>
          <w:rFonts w:ascii="Times New Roman" w:hAnsi="Times New Roman" w:cs="Times New Roman"/>
          <w:sz w:val="24"/>
          <w:szCs w:val="24"/>
        </w:rPr>
        <w:t xml:space="preserve"> wraz z wpisywanymi do nich uprawnieniami</w:t>
      </w:r>
      <w:r>
        <w:rPr>
          <w:rFonts w:ascii="Times New Roman" w:hAnsi="Times New Roman" w:cs="Times New Roman"/>
          <w:sz w:val="24"/>
          <w:szCs w:val="24"/>
        </w:rPr>
        <w:t xml:space="preserve"> </w:t>
      </w:r>
      <w:r w:rsidRPr="00ED0D0C">
        <w:rPr>
          <w:rFonts w:ascii="Times New Roman" w:hAnsi="Times New Roman" w:cs="Times New Roman"/>
          <w:sz w:val="24"/>
          <w:szCs w:val="24"/>
        </w:rPr>
        <w:t>mogą odbywać się</w:t>
      </w:r>
      <w:r>
        <w:rPr>
          <w:rFonts w:ascii="Times New Roman" w:hAnsi="Times New Roman" w:cs="Times New Roman"/>
          <w:sz w:val="24"/>
          <w:szCs w:val="24"/>
        </w:rPr>
        <w:t xml:space="preserve"> do dnia 7 kwietnia 2015 r. w oparciu o programy szkolenia oraz instrukcje wykonawcze ośrodków szkolenia lotniczego zatwierdzone przez Prezesa Urzędu</w:t>
      </w:r>
      <w:r w:rsidRPr="00ED0D0C">
        <w:rPr>
          <w:rFonts w:ascii="Times New Roman" w:hAnsi="Times New Roman" w:cs="Times New Roman"/>
          <w:sz w:val="24"/>
          <w:szCs w:val="24"/>
        </w:rPr>
        <w:t xml:space="preserve"> </w:t>
      </w:r>
      <w:r>
        <w:rPr>
          <w:rFonts w:ascii="Times New Roman" w:hAnsi="Times New Roman" w:cs="Times New Roman"/>
          <w:sz w:val="24"/>
          <w:szCs w:val="24"/>
        </w:rPr>
        <w:t>przed dniem wejścia w życie niniejszego rozporządzenia</w:t>
      </w:r>
      <w:r w:rsidRPr="00ED0D0C">
        <w:rPr>
          <w:rFonts w:ascii="Times New Roman" w:hAnsi="Times New Roman"/>
          <w:sz w:val="24"/>
          <w:szCs w:val="24"/>
        </w:rPr>
        <w:t xml:space="preserve">. </w:t>
      </w: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spacing w:line="340" w:lineRule="atLeast"/>
        <w:ind w:firstLine="708"/>
        <w:jc w:val="both"/>
        <w:rPr>
          <w:rFonts w:ascii="Times New Roman" w:hAnsi="Times New Roman" w:cs="Times New Roman"/>
          <w:sz w:val="24"/>
          <w:szCs w:val="24"/>
        </w:rPr>
      </w:pPr>
      <w:r>
        <w:rPr>
          <w:rFonts w:ascii="Times New Roman" w:hAnsi="Times New Roman" w:cs="Times New Roman"/>
          <w:b/>
          <w:sz w:val="24"/>
          <w:szCs w:val="24"/>
        </w:rPr>
        <w:t xml:space="preserve">§ 48. </w:t>
      </w:r>
      <w:r>
        <w:rPr>
          <w:rFonts w:ascii="Times New Roman" w:hAnsi="Times New Roman" w:cs="Times New Roman"/>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Szkolenie lotnicze rozpoczęte przed dniem wejścia w życie niniejszego rozporządzenia, a zakończone po dniu jego wejścia w życie, uznaje się za przeprowadzone zgodnie z przepisami niniejszego rozporządzenia.</w:t>
      </w:r>
    </w:p>
    <w:p w:rsidR="00787835" w:rsidRDefault="00787835" w:rsidP="00787835">
      <w:pPr>
        <w:spacing w:after="240" w:line="34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2. Nadzorowaną praktykę instruktorską rozpoczętą przed dniem wejścia w życie rozporządzenia, a zakończoną po dniu jego wejścia w życie, uznaje się za odbytą zgodnie z przepisami rozporządzenia. </w:t>
      </w:r>
    </w:p>
    <w:p w:rsidR="00787835" w:rsidRDefault="00787835" w:rsidP="00787835">
      <w:pPr>
        <w:spacing w:line="340" w:lineRule="atLeast"/>
        <w:ind w:firstLine="709"/>
        <w:jc w:val="both"/>
        <w:rPr>
          <w:rFonts w:ascii="Times New Roman" w:hAnsi="Times New Roman" w:cs="Times New Roman"/>
          <w:sz w:val="24"/>
          <w:szCs w:val="24"/>
        </w:rPr>
      </w:pPr>
      <w:r w:rsidRPr="00B01403">
        <w:rPr>
          <w:rFonts w:ascii="Times New Roman" w:hAnsi="Times New Roman" w:cs="Times New Roman"/>
          <w:b/>
          <w:sz w:val="24"/>
          <w:szCs w:val="24"/>
        </w:rPr>
        <w:t>§ 49.</w:t>
      </w:r>
      <w:r>
        <w:rPr>
          <w:rFonts w:ascii="Times New Roman" w:hAnsi="Times New Roman" w:cs="Times New Roman"/>
          <w:b/>
          <w:sz w:val="24"/>
          <w:szCs w:val="24"/>
        </w:rPr>
        <w:t xml:space="preserve"> </w:t>
      </w:r>
      <w:r>
        <w:rPr>
          <w:rFonts w:ascii="Times New Roman" w:hAnsi="Times New Roman" w:cs="Times New Roman"/>
          <w:sz w:val="24"/>
          <w:szCs w:val="24"/>
        </w:rPr>
        <w:t xml:space="preserve">1. Nadzorowaną praktykę instruktorską do uzyskania uprawnienia PJIR </w:t>
      </w:r>
      <w:r>
        <w:rPr>
          <w:rFonts w:ascii="Times New Roman" w:hAnsi="Times New Roman" w:cs="Times New Roman"/>
          <w:sz w:val="24"/>
          <w:szCs w:val="24"/>
        </w:rPr>
        <w:lastRenderedPageBreak/>
        <w:t xml:space="preserve">wpisywanego do licencji CDL(P) rozpoczętą i zakończoną przed dniem wejścia w życie rozporządzenia, lecz nie wcześniej niż na rok przed dniem jego wejścia w życie, uznaje się za odbytą zgodnie z przepisami rozporządzenia Ministra Transportu, Budownictwa i Gospodarki Morskiej z dnia………w sprawie świadectw kwalifikacji (Dz. U. </w:t>
      </w:r>
      <w:proofErr w:type="spellStart"/>
      <w:r>
        <w:rPr>
          <w:rFonts w:ascii="Times New Roman" w:hAnsi="Times New Roman" w:cs="Times New Roman"/>
          <w:sz w:val="24"/>
          <w:szCs w:val="24"/>
        </w:rPr>
        <w:t>poz</w:t>
      </w:r>
      <w:proofErr w:type="spellEnd"/>
      <w:r>
        <w:rPr>
          <w:rFonts w:ascii="Times New Roman" w:hAnsi="Times New Roman" w:cs="Times New Roman"/>
          <w:sz w:val="24"/>
          <w:szCs w:val="24"/>
        </w:rPr>
        <w:t>…) jako nadzorowaną praktykę instruktorską do uzyskania świadectwa kwalifikacji skoczka spadochronowego PJ z uprawnieniem podstawowym na klasę wyszkolenia D oraz uprawnieniem instruktora INS(SL).</w:t>
      </w:r>
    </w:p>
    <w:p w:rsidR="00787835" w:rsidRDefault="00787835" w:rsidP="00787835">
      <w:pPr>
        <w:spacing w:line="340" w:lineRule="atLeast"/>
        <w:ind w:firstLine="567"/>
        <w:jc w:val="both"/>
        <w:rPr>
          <w:rFonts w:ascii="Times New Roman" w:hAnsi="Times New Roman" w:cs="Times New Roman"/>
          <w:sz w:val="24"/>
          <w:szCs w:val="24"/>
        </w:rPr>
      </w:pPr>
      <w:r>
        <w:rPr>
          <w:rFonts w:ascii="Times New Roman" w:hAnsi="Times New Roman" w:cs="Times New Roman"/>
          <w:sz w:val="24"/>
          <w:szCs w:val="24"/>
        </w:rPr>
        <w:t xml:space="preserve">2. Egzamin państwowy na uprawienie PJIR wpisywane do licencji CDL(P) przeprowadzony przed dniem wejścia w życie rozporządzenia, uznaje się za przeprowadzony zgodnie z przepisami rozporządzenia jako egzamin uprawniający do ubiegania się o </w:t>
      </w:r>
      <w:r w:rsidRPr="00765FB3">
        <w:rPr>
          <w:rFonts w:ascii="Times New Roman" w:hAnsi="Times New Roman" w:cs="Times New Roman"/>
          <w:sz w:val="24"/>
          <w:szCs w:val="24"/>
        </w:rPr>
        <w:t>wydanie świadectwa kwalifikacji skoczka spadochronowego uprawnieniem podstawowym na klasę wyszkolenia D oraz uprawnieniem instruktora INS(SL).</w:t>
      </w:r>
    </w:p>
    <w:p w:rsidR="00787835" w:rsidRDefault="00787835" w:rsidP="00787835">
      <w:pPr>
        <w:spacing w:line="340" w:lineRule="atLeast"/>
        <w:ind w:firstLine="567"/>
        <w:jc w:val="both"/>
        <w:rPr>
          <w:rFonts w:ascii="Times New Roman" w:hAnsi="Times New Roman" w:cs="Times New Roman"/>
          <w:sz w:val="24"/>
          <w:szCs w:val="24"/>
        </w:rPr>
      </w:pPr>
    </w:p>
    <w:p w:rsidR="00787835" w:rsidRDefault="00787835" w:rsidP="00787835">
      <w:pPr>
        <w:spacing w:line="340" w:lineRule="atLeast"/>
        <w:ind w:firstLine="567"/>
        <w:jc w:val="both"/>
        <w:rPr>
          <w:rFonts w:ascii="Times New Roman" w:hAnsi="Times New Roman" w:cs="Times New Roman"/>
          <w:sz w:val="24"/>
          <w:szCs w:val="24"/>
        </w:rPr>
      </w:pPr>
      <w:r>
        <w:rPr>
          <w:rFonts w:ascii="Times New Roman" w:hAnsi="Times New Roman" w:cs="Times New Roman"/>
          <w:b/>
          <w:sz w:val="24"/>
          <w:szCs w:val="24"/>
        </w:rPr>
        <w:t xml:space="preserve">§ 50. </w:t>
      </w:r>
      <w:r>
        <w:rPr>
          <w:rFonts w:ascii="Times New Roman" w:hAnsi="Times New Roman" w:cs="Times New Roman"/>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Prezes Urzędu dokonuje, na wniosek członka personelu lotniczego, wymiany jego licencji CDL(P) i uprawnień lotniczych do niej wpisanych, wydanych na podstawie </w:t>
      </w:r>
      <w:r>
        <w:rPr>
          <w:rFonts w:ascii="Times New Roman" w:hAnsi="Times New Roman" w:cs="Times New Roman"/>
          <w:color w:val="000000"/>
          <w:sz w:val="24"/>
          <w:szCs w:val="24"/>
        </w:rPr>
        <w:t xml:space="preserve">rozporządzenia Ministra Infrastruktury z dnia 3 września 2003 r. w sprawie licencjonowania personelu lotniczego (Dz. U. Nr 165, poz. 1603, z </w:t>
      </w:r>
      <w:proofErr w:type="spellStart"/>
      <w:r>
        <w:rPr>
          <w:rFonts w:ascii="Times New Roman" w:hAnsi="Times New Roman" w:cs="Times New Roman"/>
          <w:color w:val="000000"/>
          <w:sz w:val="24"/>
          <w:szCs w:val="24"/>
        </w:rPr>
        <w:t>późn</w:t>
      </w:r>
      <w:proofErr w:type="spellEnd"/>
      <w:r>
        <w:rPr>
          <w:rFonts w:ascii="Times New Roman" w:hAnsi="Times New Roman" w:cs="Times New Roman"/>
          <w:color w:val="000000"/>
          <w:sz w:val="24"/>
          <w:szCs w:val="24"/>
        </w:rPr>
        <w:t>. zm.</w:t>
      </w:r>
      <w:r>
        <w:rPr>
          <w:rStyle w:val="Odwoanieprzypisudolnego"/>
          <w:color w:val="000000"/>
          <w:sz w:val="24"/>
          <w:szCs w:val="24"/>
        </w:rPr>
        <w:footnoteReference w:customMarkFollows="1" w:id="3"/>
        <w:t>3)</w:t>
      </w:r>
      <w:r>
        <w:rPr>
          <w:rFonts w:ascii="Times New Roman" w:hAnsi="Times New Roman" w:cs="Times New Roman"/>
          <w:color w:val="000000"/>
          <w:sz w:val="24"/>
          <w:szCs w:val="24"/>
        </w:rPr>
        <w:t>)</w:t>
      </w:r>
      <w:r>
        <w:rPr>
          <w:rFonts w:ascii="Times New Roman" w:hAnsi="Times New Roman" w:cs="Times New Roman"/>
          <w:sz w:val="24"/>
          <w:szCs w:val="24"/>
        </w:rPr>
        <w:t xml:space="preserve">, na świadectwo kwalifikacji </w:t>
      </w:r>
      <w:r w:rsidRPr="007C67BF">
        <w:rPr>
          <w:rFonts w:ascii="Times New Roman" w:hAnsi="Times New Roman" w:cs="Times New Roman"/>
          <w:sz w:val="24"/>
          <w:szCs w:val="24"/>
        </w:rPr>
        <w:t>PJ</w:t>
      </w:r>
      <w:r>
        <w:rPr>
          <w:rFonts w:ascii="Times New Roman" w:hAnsi="Times New Roman" w:cs="Times New Roman"/>
          <w:sz w:val="24"/>
          <w:szCs w:val="24"/>
        </w:rPr>
        <w:t xml:space="preserve"> na zasadach określonych w ust. 2. Wymiana może nastąpić najpóźniej w dniu upływu ważności licencji skoczka spadochronowego zawodowego.</w:t>
      </w:r>
    </w:p>
    <w:p w:rsidR="00787835" w:rsidRDefault="00787835" w:rsidP="00787835">
      <w:pPr>
        <w:spacing w:line="340" w:lineRule="atLeast"/>
        <w:ind w:firstLine="720"/>
        <w:jc w:val="both"/>
        <w:rPr>
          <w:rFonts w:ascii="Times New Roman" w:hAnsi="Times New Roman" w:cs="Times New Roman"/>
          <w:sz w:val="24"/>
          <w:szCs w:val="24"/>
        </w:rPr>
      </w:pPr>
      <w:r>
        <w:rPr>
          <w:rFonts w:ascii="Times New Roman" w:hAnsi="Times New Roman" w:cs="Times New Roman"/>
          <w:sz w:val="24"/>
          <w:szCs w:val="24"/>
        </w:rPr>
        <w:t xml:space="preserve">2. Licencja i uprawnienia, o których mowa w ust. 1, podlega wymianie na następujących zasadach: </w:t>
      </w:r>
    </w:p>
    <w:p w:rsidR="00787835" w:rsidRDefault="00787835" w:rsidP="00787835">
      <w:pPr>
        <w:spacing w:line="340" w:lineRule="atLeast"/>
        <w:ind w:firstLine="720"/>
        <w:jc w:val="both"/>
        <w:rPr>
          <w:rFonts w:ascii="Times New Roman" w:hAnsi="Times New Roman" w:cs="Times New Roman"/>
          <w:sz w:val="24"/>
          <w:szCs w:val="24"/>
        </w:rPr>
      </w:pPr>
      <w:r>
        <w:rPr>
          <w:rFonts w:ascii="Times New Roman" w:hAnsi="Times New Roman" w:cs="Times New Roman"/>
          <w:sz w:val="24"/>
          <w:szCs w:val="24"/>
        </w:rPr>
        <w:t>1) licencja CDL(P) z uprawnieniem PJIR – podlega wymianie na świadectwo kwalifikacji skoczka spadochronowego  z uprawnieniem podstawowym na klasę wyszkolenia D oraz uprawnieniem instruktora INS(SL);</w:t>
      </w:r>
    </w:p>
    <w:p w:rsidR="00787835" w:rsidRDefault="00787835" w:rsidP="00787835">
      <w:pPr>
        <w:spacing w:line="340" w:lineRule="atLeast"/>
        <w:ind w:firstLine="720"/>
        <w:jc w:val="both"/>
        <w:rPr>
          <w:rFonts w:ascii="Times New Roman" w:hAnsi="Times New Roman" w:cs="Times New Roman"/>
          <w:sz w:val="24"/>
          <w:szCs w:val="24"/>
        </w:rPr>
      </w:pPr>
      <w:r>
        <w:rPr>
          <w:rFonts w:ascii="Times New Roman" w:hAnsi="Times New Roman" w:cs="Times New Roman"/>
          <w:sz w:val="24"/>
          <w:szCs w:val="24"/>
        </w:rPr>
        <w:t>2) licencja CDL(P) z uprawnieniem specjalnym instruktora spadochronowego bez prawa wykonywania czynności instruktora spadochronowego na pokładzie statku powietrznego i wykonywania skoków GPJIR – podlega wymianie na świadectwo kwalifikacji skoczka spadochronowego z uprawnieniem specjalnym instruktora naziemnego INS(G);</w:t>
      </w:r>
    </w:p>
    <w:p w:rsidR="00787835" w:rsidRDefault="00787835" w:rsidP="00787835">
      <w:pPr>
        <w:spacing w:line="340" w:lineRule="atLeast"/>
        <w:ind w:firstLine="720"/>
        <w:jc w:val="both"/>
        <w:rPr>
          <w:rFonts w:ascii="Times New Roman" w:hAnsi="Times New Roman" w:cs="Times New Roman"/>
          <w:sz w:val="24"/>
          <w:szCs w:val="24"/>
        </w:rPr>
      </w:pPr>
      <w:r>
        <w:rPr>
          <w:rFonts w:ascii="Times New Roman" w:hAnsi="Times New Roman" w:cs="Times New Roman"/>
          <w:sz w:val="24"/>
          <w:szCs w:val="24"/>
        </w:rPr>
        <w:t>3) licencja CDL(P) z uprawnieniem PJIR oraz uprawnieniem pilota tandemu TANDEM – podlega wymianie na świadectwo kwalifikacji skoczka spadochronowego z uprawnieniem podstawowym na klasę wyszkolenia D oraz uprawnieniem instruktora INS(SL), uprawnieniem instruktora INS(TANDEM) i uprawnieniem do wykonywania skoków z pasażerem TANDEM;</w:t>
      </w:r>
    </w:p>
    <w:p w:rsidR="00787835" w:rsidRDefault="00787835" w:rsidP="00787835">
      <w:pPr>
        <w:spacing w:line="340" w:lineRule="atLeast"/>
        <w:ind w:firstLine="720"/>
        <w:jc w:val="both"/>
        <w:rPr>
          <w:rFonts w:ascii="Times New Roman" w:hAnsi="Times New Roman" w:cs="Times New Roman"/>
          <w:sz w:val="24"/>
          <w:szCs w:val="24"/>
        </w:rPr>
      </w:pPr>
      <w:r>
        <w:rPr>
          <w:rFonts w:ascii="Times New Roman" w:hAnsi="Times New Roman" w:cs="Times New Roman"/>
          <w:sz w:val="24"/>
          <w:szCs w:val="24"/>
        </w:rPr>
        <w:t>4) licencja CDL(P) z uprawnieniem instruktora spadochronowego PJIR oraz uprawnieniem AFF – podlega wymianie na świadectwo kwalifikacji skoczka spadochronowego z uprawnieniem podstawowym na klasę wyszkolenia D oraz uprawnieniami instruktora INS(SL) i INS(AFF).</w:t>
      </w:r>
    </w:p>
    <w:p w:rsidR="00787835" w:rsidRDefault="00787835" w:rsidP="00787835">
      <w:pPr>
        <w:spacing w:line="340" w:lineRule="atLeast"/>
        <w:ind w:firstLine="720"/>
        <w:jc w:val="both"/>
        <w:rPr>
          <w:rFonts w:ascii="Times New Roman" w:hAnsi="Times New Roman" w:cs="Times New Roman"/>
          <w:sz w:val="24"/>
          <w:szCs w:val="24"/>
        </w:rPr>
      </w:pPr>
      <w:r>
        <w:rPr>
          <w:rFonts w:ascii="Times New Roman" w:hAnsi="Times New Roman" w:cs="Times New Roman"/>
          <w:sz w:val="24"/>
          <w:szCs w:val="24"/>
        </w:rPr>
        <w:t xml:space="preserve">3. Ważność uprawnień wpisywanych do świadectwa kwalifikacji skoczka </w:t>
      </w:r>
      <w:r>
        <w:rPr>
          <w:rFonts w:ascii="Times New Roman" w:hAnsi="Times New Roman" w:cs="Times New Roman"/>
          <w:sz w:val="24"/>
          <w:szCs w:val="24"/>
        </w:rPr>
        <w:lastRenderedPageBreak/>
        <w:t>spadochronowego PJ wydanego zgodnie z przepisami ust. 2, ogranicza się do okresu ważności uprawnień wpisanych do licencji CDL(P).</w:t>
      </w:r>
    </w:p>
    <w:p w:rsidR="00787835" w:rsidRDefault="00787835" w:rsidP="00787835">
      <w:pPr>
        <w:spacing w:line="340" w:lineRule="atLeast"/>
        <w:ind w:firstLine="720"/>
        <w:jc w:val="both"/>
        <w:rPr>
          <w:rFonts w:ascii="Times New Roman" w:hAnsi="Times New Roman" w:cs="Times New Roman"/>
          <w:sz w:val="24"/>
          <w:szCs w:val="24"/>
        </w:rPr>
      </w:pPr>
    </w:p>
    <w:p w:rsidR="00787835" w:rsidRPr="0057589A" w:rsidRDefault="00787835" w:rsidP="00787835">
      <w:pPr>
        <w:spacing w:line="340" w:lineRule="atLeast"/>
        <w:ind w:firstLine="720"/>
        <w:jc w:val="both"/>
        <w:rPr>
          <w:rFonts w:ascii="Times New Roman" w:hAnsi="Times New Roman" w:cs="Times New Roman"/>
          <w:sz w:val="24"/>
          <w:szCs w:val="24"/>
        </w:rPr>
      </w:pPr>
      <w:r w:rsidRPr="0057589A">
        <w:rPr>
          <w:rFonts w:ascii="Times New Roman" w:hAnsi="Times New Roman" w:cs="Times New Roman"/>
          <w:b/>
          <w:sz w:val="24"/>
          <w:szCs w:val="24"/>
        </w:rPr>
        <w:t xml:space="preserve">§ 51. </w:t>
      </w:r>
      <w:r w:rsidRPr="0057589A">
        <w:rPr>
          <w:rFonts w:ascii="Times New Roman" w:hAnsi="Times New Roman" w:cs="Times New Roman"/>
          <w:sz w:val="24"/>
          <w:szCs w:val="24"/>
        </w:rPr>
        <w:t>1</w:t>
      </w:r>
      <w:r w:rsidRPr="0057589A">
        <w:rPr>
          <w:rFonts w:ascii="Times New Roman" w:hAnsi="Times New Roman" w:cs="Times New Roman"/>
          <w:b/>
          <w:sz w:val="24"/>
          <w:szCs w:val="24"/>
        </w:rPr>
        <w:t xml:space="preserve">. </w:t>
      </w:r>
      <w:r w:rsidRPr="0057589A">
        <w:rPr>
          <w:rFonts w:ascii="Times New Roman" w:hAnsi="Times New Roman" w:cs="Times New Roman"/>
          <w:sz w:val="24"/>
          <w:szCs w:val="24"/>
        </w:rPr>
        <w:t xml:space="preserve">Prezes Urzędu dokonuje, na wniosek członka personelu lotniczego, konwersji jego licencji pilota szybowcowego PL(G), pilota balonu wolnego PL(FB) lub pilota sterowcowego zawodowego CPL(AS) oraz uprawnień lotniczych do nich wpisanych, wydanych na podstawie </w:t>
      </w:r>
      <w:r w:rsidRPr="0057589A">
        <w:rPr>
          <w:rFonts w:ascii="Times New Roman" w:hAnsi="Times New Roman" w:cs="Times New Roman"/>
          <w:color w:val="000000"/>
          <w:sz w:val="24"/>
          <w:szCs w:val="24"/>
        </w:rPr>
        <w:t xml:space="preserve">rozporządzenia Ministra Infrastruktury z dnia 3 września 2003 r. w sprawie licencjonowania personelu lotniczego (Dz. U. Nr 165, poz. 1603, z </w:t>
      </w:r>
      <w:proofErr w:type="spellStart"/>
      <w:r w:rsidRPr="0057589A">
        <w:rPr>
          <w:rFonts w:ascii="Times New Roman" w:hAnsi="Times New Roman" w:cs="Times New Roman"/>
          <w:color w:val="000000"/>
          <w:sz w:val="24"/>
          <w:szCs w:val="24"/>
        </w:rPr>
        <w:t>późn</w:t>
      </w:r>
      <w:proofErr w:type="spellEnd"/>
      <w:r w:rsidRPr="0057589A">
        <w:rPr>
          <w:rFonts w:ascii="Times New Roman" w:hAnsi="Times New Roman" w:cs="Times New Roman"/>
          <w:color w:val="000000"/>
          <w:sz w:val="24"/>
          <w:szCs w:val="24"/>
        </w:rPr>
        <w:t>. zm.</w:t>
      </w:r>
      <w:r w:rsidRPr="0057589A">
        <w:rPr>
          <w:rStyle w:val="Odwoanieprzypisudolnego"/>
          <w:color w:val="000000"/>
          <w:sz w:val="24"/>
          <w:szCs w:val="24"/>
        </w:rPr>
        <w:footnoteReference w:customMarkFollows="1" w:id="4"/>
        <w:t>3)</w:t>
      </w:r>
      <w:r w:rsidRPr="0057589A">
        <w:rPr>
          <w:rFonts w:ascii="Times New Roman" w:hAnsi="Times New Roman" w:cs="Times New Roman"/>
          <w:color w:val="000000"/>
          <w:sz w:val="24"/>
          <w:szCs w:val="24"/>
        </w:rPr>
        <w:t>)</w:t>
      </w:r>
      <w:r w:rsidRPr="0057589A">
        <w:rPr>
          <w:rFonts w:ascii="Times New Roman" w:hAnsi="Times New Roman" w:cs="Times New Roman"/>
          <w:sz w:val="24"/>
          <w:szCs w:val="24"/>
        </w:rPr>
        <w:t xml:space="preserve">, odpowiednio na licencję SPL, BPL, PPL(AS) albo CPL(AS) na zasadach określonych w art. 4 ust. 3 lit. b i 4 rozporządzenia nr 1178/2011. </w:t>
      </w:r>
    </w:p>
    <w:p w:rsidR="00787835" w:rsidRDefault="00787835" w:rsidP="00787835">
      <w:pPr>
        <w:spacing w:line="340" w:lineRule="atLeast"/>
        <w:ind w:firstLine="720"/>
        <w:jc w:val="both"/>
        <w:rPr>
          <w:rFonts w:ascii="Times New Roman" w:hAnsi="Times New Roman" w:cs="Times New Roman"/>
          <w:sz w:val="24"/>
          <w:szCs w:val="24"/>
        </w:rPr>
      </w:pPr>
      <w:r w:rsidRPr="0057589A">
        <w:rPr>
          <w:rFonts w:ascii="Times New Roman" w:hAnsi="Times New Roman" w:cs="Times New Roman"/>
          <w:sz w:val="24"/>
          <w:szCs w:val="24"/>
        </w:rPr>
        <w:t>2. Konwersji, o której mowa w ust. 1</w:t>
      </w:r>
      <w:r>
        <w:rPr>
          <w:rFonts w:ascii="Times New Roman" w:hAnsi="Times New Roman" w:cs="Times New Roman"/>
          <w:sz w:val="24"/>
          <w:szCs w:val="24"/>
        </w:rPr>
        <w:t>,</w:t>
      </w:r>
      <w:r w:rsidRPr="0057589A">
        <w:rPr>
          <w:rFonts w:ascii="Times New Roman" w:hAnsi="Times New Roman" w:cs="Times New Roman"/>
          <w:sz w:val="24"/>
          <w:szCs w:val="24"/>
        </w:rPr>
        <w:t xml:space="preserve"> można dokonać się zarówno w okresie ważności posiadanej licencji jak i po wygaśnięciu jej ważności.</w:t>
      </w:r>
    </w:p>
    <w:p w:rsidR="00787835" w:rsidRDefault="00787835" w:rsidP="00787835">
      <w:pPr>
        <w:spacing w:line="340" w:lineRule="atLeast"/>
        <w:ind w:firstLine="720"/>
        <w:jc w:val="both"/>
        <w:rPr>
          <w:rFonts w:ascii="Times New Roman" w:hAnsi="Times New Roman" w:cs="Times New Roman"/>
          <w:sz w:val="24"/>
          <w:szCs w:val="24"/>
        </w:rPr>
      </w:pPr>
      <w:r>
        <w:rPr>
          <w:rFonts w:ascii="Times New Roman" w:hAnsi="Times New Roman" w:cs="Times New Roman"/>
          <w:sz w:val="24"/>
          <w:szCs w:val="24"/>
        </w:rPr>
        <w:t xml:space="preserve"> </w:t>
      </w:r>
    </w:p>
    <w:p w:rsidR="00787835" w:rsidRDefault="00787835" w:rsidP="00787835">
      <w:pPr>
        <w:spacing w:line="340" w:lineRule="atLeast"/>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9</w:t>
      </w:r>
    </w:p>
    <w:p w:rsidR="00787835" w:rsidRPr="00A73473" w:rsidRDefault="00787835" w:rsidP="00787835">
      <w:pPr>
        <w:spacing w:line="340" w:lineRule="atLeast"/>
        <w:jc w:val="center"/>
        <w:rPr>
          <w:rFonts w:ascii="Times New Roman" w:hAnsi="Times New Roman" w:cs="Times New Roman"/>
          <w:b/>
          <w:color w:val="000000"/>
          <w:sz w:val="24"/>
          <w:szCs w:val="24"/>
        </w:rPr>
      </w:pPr>
      <w:r>
        <w:rPr>
          <w:rFonts w:ascii="Times New Roman" w:hAnsi="Times New Roman" w:cs="Times New Roman"/>
          <w:b/>
          <w:color w:val="000000"/>
          <w:sz w:val="24"/>
          <w:szCs w:val="24"/>
        </w:rPr>
        <w:t>Przepis końcowy</w:t>
      </w:r>
    </w:p>
    <w:p w:rsidR="00787835" w:rsidRDefault="00787835" w:rsidP="00787835">
      <w:pPr>
        <w:spacing w:line="340" w:lineRule="atLeast"/>
        <w:jc w:val="both"/>
        <w:rPr>
          <w:rFonts w:ascii="Times New Roman" w:hAnsi="Times New Roman" w:cs="Times New Roman"/>
          <w:b/>
          <w:bCs/>
          <w:sz w:val="24"/>
          <w:szCs w:val="24"/>
        </w:rPr>
      </w:pPr>
    </w:p>
    <w:p w:rsidR="00787835" w:rsidRDefault="00787835" w:rsidP="00787835">
      <w:pPr>
        <w:spacing w:line="340" w:lineRule="atLeast"/>
        <w:ind w:firstLine="708"/>
        <w:jc w:val="both"/>
        <w:rPr>
          <w:rFonts w:ascii="Times New Roman" w:hAnsi="Times New Roman" w:cs="Times New Roman"/>
          <w:sz w:val="24"/>
          <w:szCs w:val="24"/>
        </w:rPr>
      </w:pPr>
      <w:r>
        <w:rPr>
          <w:rFonts w:ascii="Times New Roman" w:hAnsi="Times New Roman" w:cs="Times New Roman"/>
          <w:b/>
          <w:bCs/>
          <w:sz w:val="24"/>
          <w:szCs w:val="24"/>
        </w:rPr>
        <w:t>§ 52.</w:t>
      </w:r>
      <w:r>
        <w:rPr>
          <w:rFonts w:ascii="Times New Roman" w:hAnsi="Times New Roman" w:cs="Times New Roman"/>
          <w:bCs/>
          <w:sz w:val="24"/>
          <w:szCs w:val="24"/>
        </w:rPr>
        <w:t xml:space="preserve"> Rozporządzenie wchodzi w życie z dniem następującym po dniu ogłoszenia</w:t>
      </w:r>
      <w:r>
        <w:rPr>
          <w:rStyle w:val="Odwoanieprzypisudolnego"/>
          <w:bCs/>
          <w:sz w:val="24"/>
          <w:szCs w:val="24"/>
        </w:rPr>
        <w:footnoteReference w:customMarkFollows="1" w:id="5"/>
        <w:t>4)</w:t>
      </w:r>
      <w:r>
        <w:rPr>
          <w:rFonts w:ascii="Times New Roman" w:hAnsi="Times New Roman" w:cs="Times New Roman"/>
          <w:bCs/>
          <w:sz w:val="24"/>
          <w:szCs w:val="24"/>
        </w:rPr>
        <w:t xml:space="preserve">. </w:t>
      </w:r>
    </w:p>
    <w:p w:rsidR="00787835" w:rsidRDefault="00787835" w:rsidP="00787835">
      <w:pPr>
        <w:spacing w:line="340" w:lineRule="atLeast"/>
        <w:ind w:right="411"/>
        <w:outlineLvl w:val="0"/>
        <w:rPr>
          <w:rFonts w:ascii="Times New Roman" w:hAnsi="Times New Roman" w:cs="Times New Roman"/>
          <w:sz w:val="24"/>
          <w:szCs w:val="24"/>
        </w:rPr>
      </w:pP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spacing w:line="340" w:lineRule="atLeast"/>
        <w:ind w:right="411"/>
        <w:jc w:val="right"/>
        <w:outlineLvl w:val="0"/>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MINISTER TRANSPORTU, BUDOWNICTWA I</w:t>
      </w:r>
    </w:p>
    <w:p w:rsidR="00787835" w:rsidRPr="00D8478D" w:rsidRDefault="00787835" w:rsidP="00787835">
      <w:pPr>
        <w:spacing w:line="340" w:lineRule="atLeast"/>
        <w:ind w:left="2832" w:right="411" w:firstLine="708"/>
        <w:jc w:val="center"/>
        <w:outlineLvl w:val="0"/>
        <w:rPr>
          <w:rFonts w:ascii="Times New Roman" w:hAnsi="Times New Roman" w:cs="Times New Roman"/>
          <w:i/>
          <w:sz w:val="24"/>
          <w:szCs w:val="24"/>
        </w:rPr>
      </w:pPr>
      <w:r>
        <w:rPr>
          <w:rFonts w:ascii="Times New Roman" w:hAnsi="Times New Roman" w:cs="Times New Roman"/>
          <w:b/>
          <w:sz w:val="24"/>
          <w:szCs w:val="24"/>
        </w:rPr>
        <w:t>GOSPODARKI MORSKIEJ</w:t>
      </w:r>
    </w:p>
    <w:p w:rsidR="00787835" w:rsidRDefault="00787835" w:rsidP="00787835">
      <w:pPr>
        <w:spacing w:line="340" w:lineRule="atLeast"/>
        <w:ind w:firstLine="720"/>
        <w:jc w:val="center"/>
        <w:rPr>
          <w:rFonts w:ascii="Times New Roman" w:hAnsi="Times New Roman" w:cs="Times New Roman"/>
          <w:b/>
          <w:sz w:val="24"/>
          <w:szCs w:val="24"/>
        </w:rPr>
      </w:pPr>
    </w:p>
    <w:p w:rsidR="00787835" w:rsidRDefault="00787835" w:rsidP="00787835">
      <w:pPr>
        <w:spacing w:line="340" w:lineRule="atLeast"/>
        <w:ind w:firstLine="720"/>
        <w:jc w:val="center"/>
        <w:rPr>
          <w:rFonts w:ascii="Times New Roman" w:hAnsi="Times New Roman" w:cs="Times New Roman"/>
          <w:b/>
          <w:sz w:val="24"/>
          <w:szCs w:val="24"/>
        </w:rPr>
      </w:pPr>
    </w:p>
    <w:p w:rsidR="00787835" w:rsidRDefault="00787835" w:rsidP="00787835">
      <w:pPr>
        <w:spacing w:line="340" w:lineRule="atLeast"/>
        <w:ind w:firstLine="720"/>
        <w:jc w:val="center"/>
        <w:rPr>
          <w:rFonts w:ascii="Times New Roman" w:hAnsi="Times New Roman" w:cs="Times New Roman"/>
          <w:b/>
          <w:sz w:val="24"/>
          <w:szCs w:val="24"/>
        </w:rPr>
      </w:pPr>
    </w:p>
    <w:p w:rsidR="00787835" w:rsidRDefault="00787835" w:rsidP="00787835">
      <w:pPr>
        <w:spacing w:line="340" w:lineRule="atLeast"/>
        <w:ind w:firstLine="720"/>
        <w:jc w:val="center"/>
        <w:rPr>
          <w:rFonts w:ascii="Times New Roman" w:hAnsi="Times New Roman" w:cs="Times New Roman"/>
          <w:b/>
          <w:sz w:val="24"/>
          <w:szCs w:val="24"/>
        </w:rPr>
      </w:pPr>
    </w:p>
    <w:p w:rsidR="00787835" w:rsidRDefault="00787835" w:rsidP="00787835">
      <w:pPr>
        <w:spacing w:line="340" w:lineRule="atLeast"/>
        <w:ind w:firstLine="720"/>
        <w:jc w:val="center"/>
        <w:rPr>
          <w:rFonts w:ascii="Times New Roman" w:hAnsi="Times New Roman" w:cs="Times New Roman"/>
          <w:b/>
          <w:sz w:val="24"/>
          <w:szCs w:val="24"/>
        </w:rPr>
      </w:pPr>
    </w:p>
    <w:p w:rsidR="00787835" w:rsidRDefault="00787835" w:rsidP="00787835">
      <w:pPr>
        <w:spacing w:line="340" w:lineRule="atLeast"/>
        <w:ind w:firstLine="720"/>
        <w:jc w:val="center"/>
        <w:rPr>
          <w:rFonts w:ascii="Times New Roman" w:hAnsi="Times New Roman" w:cs="Times New Roman"/>
          <w:b/>
          <w:sz w:val="24"/>
          <w:szCs w:val="24"/>
        </w:rPr>
      </w:pPr>
    </w:p>
    <w:p w:rsidR="00787835" w:rsidRDefault="00787835" w:rsidP="00787835">
      <w:pPr>
        <w:spacing w:line="340" w:lineRule="atLeast"/>
        <w:ind w:firstLine="720"/>
        <w:jc w:val="center"/>
        <w:rPr>
          <w:rFonts w:ascii="Times New Roman" w:hAnsi="Times New Roman" w:cs="Times New Roman"/>
          <w:b/>
          <w:sz w:val="24"/>
          <w:szCs w:val="24"/>
        </w:rPr>
      </w:pPr>
    </w:p>
    <w:p w:rsidR="00787835" w:rsidRDefault="00787835" w:rsidP="00787835">
      <w:pPr>
        <w:spacing w:line="340" w:lineRule="atLeast"/>
        <w:ind w:firstLine="720"/>
        <w:jc w:val="center"/>
        <w:rPr>
          <w:rFonts w:ascii="Times New Roman" w:hAnsi="Times New Roman" w:cs="Times New Roman"/>
          <w:b/>
          <w:sz w:val="24"/>
          <w:szCs w:val="24"/>
        </w:rPr>
      </w:pPr>
    </w:p>
    <w:p w:rsidR="00787835" w:rsidRDefault="00787835" w:rsidP="00787835">
      <w:pPr>
        <w:spacing w:line="340" w:lineRule="atLeast"/>
        <w:ind w:firstLine="720"/>
        <w:jc w:val="center"/>
        <w:rPr>
          <w:rFonts w:ascii="Times New Roman" w:hAnsi="Times New Roman" w:cs="Times New Roman"/>
          <w:b/>
          <w:sz w:val="24"/>
          <w:szCs w:val="24"/>
        </w:rPr>
      </w:pPr>
    </w:p>
    <w:p w:rsidR="00787835" w:rsidRDefault="00787835" w:rsidP="00787835">
      <w:pPr>
        <w:spacing w:line="340" w:lineRule="atLeast"/>
        <w:ind w:firstLine="720"/>
        <w:jc w:val="center"/>
        <w:rPr>
          <w:rFonts w:ascii="Times New Roman" w:hAnsi="Times New Roman" w:cs="Times New Roman"/>
          <w:b/>
          <w:sz w:val="24"/>
          <w:szCs w:val="24"/>
        </w:rPr>
      </w:pPr>
    </w:p>
    <w:p w:rsidR="00787835" w:rsidRDefault="00787835" w:rsidP="00787835">
      <w:pPr>
        <w:spacing w:line="340" w:lineRule="atLeast"/>
        <w:ind w:firstLine="720"/>
        <w:jc w:val="center"/>
        <w:rPr>
          <w:rFonts w:ascii="Times New Roman" w:hAnsi="Times New Roman" w:cs="Times New Roman"/>
          <w:b/>
          <w:sz w:val="24"/>
          <w:szCs w:val="24"/>
        </w:rPr>
      </w:pPr>
    </w:p>
    <w:p w:rsidR="00787835" w:rsidRDefault="00787835" w:rsidP="00787835">
      <w:pPr>
        <w:spacing w:line="340" w:lineRule="atLeast"/>
        <w:ind w:firstLine="720"/>
        <w:jc w:val="center"/>
        <w:rPr>
          <w:rFonts w:ascii="Times New Roman" w:hAnsi="Times New Roman" w:cs="Times New Roman"/>
          <w:b/>
          <w:sz w:val="24"/>
          <w:szCs w:val="24"/>
        </w:rPr>
      </w:pPr>
    </w:p>
    <w:p w:rsidR="00787835" w:rsidRDefault="00787835" w:rsidP="00787835">
      <w:pPr>
        <w:spacing w:line="340" w:lineRule="atLeast"/>
        <w:ind w:firstLine="720"/>
        <w:jc w:val="center"/>
        <w:rPr>
          <w:rFonts w:ascii="Times New Roman" w:hAnsi="Times New Roman" w:cs="Times New Roman"/>
          <w:b/>
          <w:sz w:val="24"/>
          <w:szCs w:val="24"/>
        </w:rPr>
      </w:pPr>
    </w:p>
    <w:p w:rsidR="00787835" w:rsidRDefault="00787835" w:rsidP="00787835">
      <w:pPr>
        <w:spacing w:line="340" w:lineRule="atLeast"/>
        <w:ind w:firstLine="720"/>
        <w:jc w:val="center"/>
        <w:rPr>
          <w:rFonts w:ascii="Times New Roman" w:hAnsi="Times New Roman" w:cs="Times New Roman"/>
          <w:b/>
          <w:sz w:val="24"/>
          <w:szCs w:val="24"/>
        </w:rPr>
      </w:pPr>
    </w:p>
    <w:p w:rsidR="00787835" w:rsidRDefault="00787835" w:rsidP="00787835">
      <w:pPr>
        <w:spacing w:line="340" w:lineRule="atLeast"/>
        <w:rPr>
          <w:rFonts w:ascii="Times New Roman" w:hAnsi="Times New Roman" w:cs="Times New Roman"/>
          <w:b/>
          <w:sz w:val="24"/>
          <w:szCs w:val="24"/>
        </w:rPr>
      </w:pPr>
    </w:p>
    <w:p w:rsidR="00787835" w:rsidRDefault="00787835" w:rsidP="00787835">
      <w:pPr>
        <w:spacing w:line="340" w:lineRule="atLeast"/>
        <w:ind w:firstLine="720"/>
        <w:jc w:val="center"/>
        <w:rPr>
          <w:rFonts w:ascii="Times New Roman" w:hAnsi="Times New Roman" w:cs="Times New Roman"/>
          <w:b/>
          <w:sz w:val="24"/>
          <w:szCs w:val="24"/>
        </w:rPr>
      </w:pPr>
      <w:r>
        <w:rPr>
          <w:rFonts w:ascii="Times New Roman" w:hAnsi="Times New Roman" w:cs="Times New Roman"/>
          <w:b/>
          <w:sz w:val="24"/>
          <w:szCs w:val="24"/>
        </w:rPr>
        <w:t>UZASADNIENIE</w:t>
      </w:r>
    </w:p>
    <w:p w:rsidR="00787835" w:rsidRDefault="00787835" w:rsidP="00787835">
      <w:pPr>
        <w:spacing w:line="340" w:lineRule="atLeast"/>
        <w:ind w:firstLine="720"/>
        <w:jc w:val="center"/>
        <w:rPr>
          <w:rFonts w:ascii="Times New Roman" w:hAnsi="Times New Roman" w:cs="Times New Roman"/>
          <w:b/>
          <w:sz w:val="24"/>
          <w:szCs w:val="24"/>
        </w:rPr>
      </w:pPr>
    </w:p>
    <w:p w:rsidR="00787835" w:rsidRDefault="00787835" w:rsidP="00787835">
      <w:pPr>
        <w:pStyle w:val="Akapitzlist1"/>
        <w:spacing w:line="340" w:lineRule="atLeast"/>
        <w:ind w:left="0" w:firstLine="709"/>
        <w:jc w:val="both"/>
        <w:rPr>
          <w:rFonts w:ascii="Times New Roman" w:hAnsi="Times New Roman" w:cs="Times New Roman"/>
          <w:bCs/>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Projekt rozporządzenia Ministra Transportu, Budownictwa i Gospodarki Morskiej w sprawie </w:t>
      </w:r>
      <w:r>
        <w:rPr>
          <w:rFonts w:ascii="Times New Roman" w:hAnsi="Times New Roman" w:cs="Times New Roman"/>
          <w:bCs/>
          <w:sz w:val="24"/>
          <w:szCs w:val="24"/>
        </w:rPr>
        <w:t>licencjonowania</w:t>
      </w:r>
      <w:r>
        <w:rPr>
          <w:rFonts w:ascii="Times New Roman" w:hAnsi="Times New Roman" w:cs="Times New Roman"/>
          <w:sz w:val="24"/>
          <w:szCs w:val="24"/>
        </w:rPr>
        <w:t xml:space="preserve"> </w:t>
      </w:r>
      <w:r>
        <w:rPr>
          <w:rFonts w:ascii="Times New Roman" w:hAnsi="Times New Roman" w:cs="Times New Roman"/>
          <w:bCs/>
          <w:sz w:val="24"/>
          <w:szCs w:val="24"/>
        </w:rPr>
        <w:t xml:space="preserve">stanowi wypełnienie delegacji ustawowej z art. 94 ust. 8 i 9 oraz art. 104 ust. 1 ustawy z dnia 3 lipca 2002 r. - Prawo lotnicze (Dz. U. z 2006 r. Nr 100, poz. 696, z </w:t>
      </w:r>
      <w:proofErr w:type="spellStart"/>
      <w:r>
        <w:rPr>
          <w:rFonts w:ascii="Times New Roman" w:hAnsi="Times New Roman" w:cs="Times New Roman"/>
          <w:bCs/>
          <w:sz w:val="24"/>
          <w:szCs w:val="24"/>
        </w:rPr>
        <w:t>późń</w:t>
      </w:r>
      <w:proofErr w:type="spellEnd"/>
      <w:r>
        <w:rPr>
          <w:rFonts w:ascii="Times New Roman" w:hAnsi="Times New Roman" w:cs="Times New Roman"/>
          <w:bCs/>
          <w:sz w:val="24"/>
          <w:szCs w:val="24"/>
        </w:rPr>
        <w:t xml:space="preserve">. zm.). Jakkolwiek przepis art. 104 ust. 1 stanowi upoważnienie do wydania rozporządzenia dotyczącego zarówno licencji jak i świadectw kwalifikacji, to z uwagi na podzielność przedmiotowego upoważnienia i możliwość wyraźnego wyodrębnienia w nim kwestii dotyczących regulacji zagadnień związanych ze świadectwami kwalifikacji oraz osobno z licencjami, upoważnienie to wykorzystano do wydania na jego podstawie dwóch odrębnych aktów prawnych, z czego jeden dotyczy świadectw kwalifikacji, a drugi – stanowiący niniejszy projekt -  będzie odnosił się do licencji. </w:t>
      </w:r>
    </w:p>
    <w:p w:rsidR="00787835" w:rsidRDefault="00787835" w:rsidP="00787835">
      <w:pPr>
        <w:pStyle w:val="Akapitzlist1"/>
        <w:spacing w:line="340" w:lineRule="atLeast"/>
        <w:ind w:left="0" w:firstLine="709"/>
        <w:jc w:val="both"/>
        <w:rPr>
          <w:rFonts w:ascii="Times New Roman" w:hAnsi="Times New Roman" w:cs="Times New Roman"/>
          <w:bCs/>
          <w:sz w:val="24"/>
          <w:szCs w:val="24"/>
        </w:rPr>
      </w:pPr>
    </w:p>
    <w:p w:rsidR="00787835" w:rsidRDefault="00787835" w:rsidP="00787835">
      <w:pPr>
        <w:pStyle w:val="Akapitzlist1"/>
        <w:widowControl/>
        <w:numPr>
          <w:ilvl w:val="0"/>
          <w:numId w:val="13"/>
        </w:numPr>
        <w:autoSpaceDE/>
        <w:autoSpaceDN/>
        <w:adjustRightInd/>
        <w:spacing w:line="340" w:lineRule="atLeast"/>
        <w:ind w:left="0" w:firstLine="0"/>
        <w:jc w:val="both"/>
        <w:rPr>
          <w:rFonts w:ascii="Times New Roman" w:hAnsi="Times New Roman" w:cs="Times New Roman"/>
          <w:b/>
          <w:sz w:val="24"/>
          <w:szCs w:val="24"/>
        </w:rPr>
      </w:pPr>
      <w:r>
        <w:rPr>
          <w:rFonts w:ascii="Times New Roman" w:hAnsi="Times New Roman" w:cs="Times New Roman"/>
          <w:b/>
          <w:sz w:val="24"/>
          <w:szCs w:val="24"/>
        </w:rPr>
        <w:t>Cel projektowanej regulacji</w:t>
      </w:r>
    </w:p>
    <w:p w:rsidR="00787835" w:rsidRDefault="00787835" w:rsidP="00787835">
      <w:pPr>
        <w:pStyle w:val="Akapitzlist1"/>
        <w:widowControl/>
        <w:autoSpaceDE/>
        <w:autoSpaceDN/>
        <w:adjustRightInd/>
        <w:spacing w:line="340" w:lineRule="atLeast"/>
        <w:ind w:left="0"/>
        <w:jc w:val="both"/>
        <w:rPr>
          <w:rFonts w:ascii="Times New Roman" w:hAnsi="Times New Roman" w:cs="Times New Roman"/>
          <w:b/>
          <w:sz w:val="24"/>
          <w:szCs w:val="24"/>
        </w:rPr>
      </w:pPr>
    </w:p>
    <w:p w:rsidR="00787835" w:rsidRDefault="00787835" w:rsidP="00787835">
      <w:pPr>
        <w:pStyle w:val="Akapitzlist1"/>
        <w:spacing w:line="340" w:lineRule="atLeast"/>
        <w:ind w:left="0"/>
        <w:jc w:val="both"/>
        <w:rPr>
          <w:rFonts w:ascii="Times New Roman" w:hAnsi="Times New Roman" w:cs="Times New Roman"/>
          <w:sz w:val="24"/>
          <w:szCs w:val="24"/>
        </w:rPr>
      </w:pPr>
      <w:r>
        <w:rPr>
          <w:rFonts w:ascii="Times New Roman" w:hAnsi="Times New Roman" w:cs="Times New Roman"/>
          <w:sz w:val="24"/>
          <w:szCs w:val="24"/>
        </w:rPr>
        <w:t xml:space="preserve">Celem przedmiotowego projektu rozporządzenia jest wypełnienie delegacji ustawowej, a tym samym uregulowanie kwestii związanych z licencjami wydawanymi dla specjalności lotniczych, o których mowa w art. 94 ust. 6 pkt 1, 3 i 5 ustawy Prawo lotnicze tj. określenie: </w:t>
      </w:r>
    </w:p>
    <w:p w:rsidR="00787835" w:rsidRDefault="00787835" w:rsidP="00787835">
      <w:pPr>
        <w:pStyle w:val="Akapitzlist1"/>
        <w:widowControl/>
        <w:numPr>
          <w:ilvl w:val="0"/>
          <w:numId w:val="15"/>
        </w:numPr>
        <w:autoSpaceDE/>
        <w:autoSpaceDN/>
        <w:adjustRightInd/>
        <w:spacing w:line="340" w:lineRule="atLeast"/>
        <w:jc w:val="both"/>
        <w:rPr>
          <w:rFonts w:ascii="Times New Roman" w:hAnsi="Times New Roman" w:cs="Times New Roman"/>
          <w:sz w:val="24"/>
          <w:szCs w:val="24"/>
        </w:rPr>
      </w:pPr>
      <w:r>
        <w:rPr>
          <w:rFonts w:ascii="Times New Roman" w:hAnsi="Times New Roman" w:cs="Times New Roman"/>
          <w:sz w:val="24"/>
          <w:szCs w:val="24"/>
        </w:rPr>
        <w:t>wzoru licencji;</w:t>
      </w:r>
    </w:p>
    <w:p w:rsidR="00787835" w:rsidRDefault="00787835" w:rsidP="00787835">
      <w:pPr>
        <w:pStyle w:val="Akapitzlist1"/>
        <w:widowControl/>
        <w:numPr>
          <w:ilvl w:val="0"/>
          <w:numId w:val="15"/>
        </w:numPr>
        <w:autoSpaceDE/>
        <w:autoSpaceDN/>
        <w:adjustRightInd/>
        <w:spacing w:line="340" w:lineRule="atLeast"/>
        <w:jc w:val="both"/>
        <w:rPr>
          <w:rFonts w:ascii="Times New Roman" w:hAnsi="Times New Roman" w:cs="Times New Roman"/>
          <w:sz w:val="24"/>
          <w:szCs w:val="24"/>
        </w:rPr>
      </w:pPr>
      <w:r>
        <w:rPr>
          <w:rFonts w:ascii="Times New Roman" w:hAnsi="Times New Roman" w:cs="Times New Roman"/>
          <w:sz w:val="24"/>
          <w:szCs w:val="24"/>
        </w:rPr>
        <w:t>uprawnień przyznawanych i wpisywanych do tych licencji;</w:t>
      </w:r>
    </w:p>
    <w:p w:rsidR="00787835" w:rsidRDefault="00787835" w:rsidP="00787835">
      <w:pPr>
        <w:pStyle w:val="Akapitzlist1"/>
        <w:widowControl/>
        <w:numPr>
          <w:ilvl w:val="0"/>
          <w:numId w:val="15"/>
        </w:numPr>
        <w:autoSpaceDE/>
        <w:autoSpaceDN/>
        <w:adjustRightInd/>
        <w:spacing w:line="340" w:lineRule="atLeast"/>
        <w:jc w:val="both"/>
        <w:rPr>
          <w:rFonts w:ascii="Times New Roman" w:hAnsi="Times New Roman" w:cs="Times New Roman"/>
          <w:sz w:val="24"/>
          <w:szCs w:val="24"/>
        </w:rPr>
      </w:pPr>
      <w:r>
        <w:rPr>
          <w:rFonts w:ascii="Times New Roman" w:hAnsi="Times New Roman" w:cs="Times New Roman"/>
          <w:sz w:val="24"/>
          <w:szCs w:val="24"/>
        </w:rPr>
        <w:t>szczegółowych wymagań dla poszczególnych rodzajów licencji, dotyczących kwalifikacji lotniczych w zakresie wiedzy, umiejętności i praktyki;</w:t>
      </w:r>
    </w:p>
    <w:p w:rsidR="00787835" w:rsidRDefault="00787835" w:rsidP="00787835">
      <w:pPr>
        <w:pStyle w:val="Akapitzlist1"/>
        <w:widowControl/>
        <w:numPr>
          <w:ilvl w:val="0"/>
          <w:numId w:val="15"/>
        </w:numPr>
        <w:autoSpaceDE/>
        <w:autoSpaceDN/>
        <w:adjustRightInd/>
        <w:spacing w:line="340" w:lineRule="atLeast"/>
        <w:jc w:val="both"/>
        <w:rPr>
          <w:rFonts w:ascii="Times New Roman" w:hAnsi="Times New Roman" w:cs="Times New Roman"/>
          <w:sz w:val="24"/>
          <w:szCs w:val="24"/>
        </w:rPr>
      </w:pPr>
      <w:r>
        <w:rPr>
          <w:rFonts w:ascii="Times New Roman" w:hAnsi="Times New Roman" w:cs="Times New Roman"/>
          <w:sz w:val="24"/>
          <w:szCs w:val="24"/>
        </w:rPr>
        <w:t>szczegółowych warunków i sposób:</w:t>
      </w:r>
    </w:p>
    <w:p w:rsidR="00787835" w:rsidRDefault="00787835" w:rsidP="00787835">
      <w:pPr>
        <w:spacing w:line="340" w:lineRule="atLeast"/>
        <w:ind w:left="851" w:hanging="284"/>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wydawania, przedłużania, wznawiania, wymiany, cofania, ograniczania, zawieszania i przywracania licencji oraz wynikających z nich uprawnień,</w:t>
      </w:r>
    </w:p>
    <w:p w:rsidR="00787835" w:rsidRDefault="00787835" w:rsidP="00787835">
      <w:pPr>
        <w:spacing w:line="340" w:lineRule="atLeast"/>
        <w:ind w:left="851" w:hanging="284"/>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uznawania, zawieszania uznania, cofania uznania, przywracania uznania obcych licencji oraz wynikających z nich uprawnień, wydanych przez właściwy organ obcego państwa,</w:t>
      </w:r>
    </w:p>
    <w:p w:rsidR="00787835" w:rsidRDefault="00787835" w:rsidP="00787835">
      <w:pPr>
        <w:spacing w:line="340" w:lineRule="atLeast"/>
        <w:ind w:firstLine="567"/>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t>uzyskiwania i sprawdzania kwalifikacji lotniczych,</w:t>
      </w:r>
    </w:p>
    <w:p w:rsidR="00787835" w:rsidRDefault="00787835" w:rsidP="00787835">
      <w:pPr>
        <w:spacing w:line="340" w:lineRule="atLeast"/>
        <w:ind w:firstLine="567"/>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t>prowadzenia rejestru personelu lotniczego,</w:t>
      </w:r>
    </w:p>
    <w:p w:rsidR="00787835" w:rsidRDefault="00787835" w:rsidP="00787835">
      <w:pPr>
        <w:spacing w:line="340" w:lineRule="atLeast"/>
        <w:ind w:firstLine="567"/>
        <w:jc w:val="both"/>
        <w:rPr>
          <w:rFonts w:ascii="Times New Roman" w:hAnsi="Times New Roman" w:cs="Times New Roman"/>
          <w:sz w:val="24"/>
          <w:szCs w:val="24"/>
        </w:rPr>
      </w:pPr>
      <w:r>
        <w:rPr>
          <w:rFonts w:ascii="Times New Roman" w:hAnsi="Times New Roman" w:cs="Times New Roman"/>
          <w:sz w:val="24"/>
          <w:szCs w:val="24"/>
        </w:rPr>
        <w:t>e) prowadzenia szkolenia lotniczego;</w:t>
      </w:r>
    </w:p>
    <w:p w:rsidR="00787835" w:rsidRDefault="00787835" w:rsidP="00787835">
      <w:pPr>
        <w:spacing w:line="340" w:lineRule="atLeast"/>
        <w:ind w:firstLine="284"/>
        <w:jc w:val="both"/>
        <w:rPr>
          <w:rFonts w:ascii="Times New Roman" w:hAnsi="Times New Roman" w:cs="Times New Roman"/>
          <w:sz w:val="24"/>
          <w:szCs w:val="24"/>
        </w:rPr>
      </w:pPr>
      <w:r>
        <w:rPr>
          <w:rFonts w:ascii="Times New Roman" w:hAnsi="Times New Roman" w:cs="Times New Roman"/>
          <w:sz w:val="24"/>
          <w:szCs w:val="24"/>
        </w:rPr>
        <w:t>5) szczegółowych warunków wykonywania uprawnień wynikających licencji,</w:t>
      </w:r>
    </w:p>
    <w:p w:rsidR="00787835" w:rsidRDefault="00787835" w:rsidP="00787835">
      <w:pPr>
        <w:spacing w:line="340" w:lineRule="atLeast"/>
        <w:ind w:firstLine="284"/>
        <w:jc w:val="both"/>
        <w:rPr>
          <w:rFonts w:ascii="Times New Roman" w:hAnsi="Times New Roman" w:cs="Times New Roman"/>
          <w:sz w:val="24"/>
          <w:szCs w:val="24"/>
        </w:rPr>
      </w:pPr>
      <w:r>
        <w:rPr>
          <w:rFonts w:ascii="Times New Roman" w:hAnsi="Times New Roman" w:cs="Times New Roman"/>
          <w:sz w:val="24"/>
          <w:szCs w:val="24"/>
        </w:rPr>
        <w:t xml:space="preserve">a także określenie specjalności personelu lotniczego wykonującego czynności w załodze statków powietrznych i inne czynności lotnicze w stosunku do których został wprowadzony wymóg posiadania licencji, na mocy rozporządzenia nr 1178/2011 i art. 94 ust. 8 ustawy Prawo lotnicze, oraz wymagania dla takich licencji. </w:t>
      </w:r>
    </w:p>
    <w:p w:rsidR="00787835" w:rsidRDefault="00787835" w:rsidP="00787835">
      <w:pPr>
        <w:spacing w:line="340" w:lineRule="atLeast"/>
        <w:jc w:val="both"/>
        <w:rPr>
          <w:rFonts w:ascii="Times New Roman" w:hAnsi="Times New Roman" w:cs="Times New Roman"/>
          <w:bCs/>
          <w:sz w:val="24"/>
          <w:szCs w:val="24"/>
        </w:rPr>
      </w:pPr>
    </w:p>
    <w:p w:rsidR="00787835" w:rsidRDefault="00787835" w:rsidP="00787835">
      <w:pPr>
        <w:spacing w:line="340" w:lineRule="atLeast"/>
        <w:jc w:val="both"/>
        <w:rPr>
          <w:rFonts w:ascii="Times New Roman" w:hAnsi="Times New Roman" w:cs="Times New Roman"/>
          <w:bCs/>
          <w:sz w:val="24"/>
          <w:szCs w:val="24"/>
        </w:rPr>
      </w:pPr>
    </w:p>
    <w:p w:rsidR="00787835" w:rsidRDefault="00787835" w:rsidP="00787835">
      <w:pPr>
        <w:spacing w:line="340" w:lineRule="atLeast"/>
        <w:jc w:val="both"/>
        <w:rPr>
          <w:rFonts w:ascii="Times New Roman" w:hAnsi="Times New Roman" w:cs="Times New Roman"/>
          <w:bCs/>
          <w:sz w:val="24"/>
          <w:szCs w:val="24"/>
        </w:rPr>
      </w:pPr>
    </w:p>
    <w:p w:rsidR="00787835" w:rsidRPr="003045D4" w:rsidRDefault="00787835" w:rsidP="00787835">
      <w:pPr>
        <w:pStyle w:val="Akapitzlist1"/>
        <w:widowControl/>
        <w:numPr>
          <w:ilvl w:val="0"/>
          <w:numId w:val="14"/>
        </w:numPr>
        <w:autoSpaceDE/>
        <w:autoSpaceDN/>
        <w:adjustRightInd/>
        <w:spacing w:after="200" w:line="340" w:lineRule="atLeast"/>
        <w:jc w:val="both"/>
        <w:rPr>
          <w:rFonts w:ascii="Times New Roman" w:hAnsi="Times New Roman" w:cs="Times New Roman"/>
          <w:b/>
          <w:sz w:val="24"/>
          <w:szCs w:val="24"/>
        </w:rPr>
      </w:pPr>
      <w:r w:rsidRPr="003045D4">
        <w:rPr>
          <w:rFonts w:ascii="Times New Roman" w:hAnsi="Times New Roman" w:cs="Times New Roman"/>
          <w:b/>
          <w:sz w:val="24"/>
          <w:szCs w:val="24"/>
        </w:rPr>
        <w:lastRenderedPageBreak/>
        <w:t>Proponowane zmiany:</w:t>
      </w:r>
    </w:p>
    <w:p w:rsidR="00787835" w:rsidRDefault="00787835" w:rsidP="00787835">
      <w:pPr>
        <w:pStyle w:val="Bezodstpw1"/>
        <w:spacing w:line="340" w:lineRule="atLeast"/>
        <w:ind w:firstLine="284"/>
        <w:jc w:val="both"/>
        <w:rPr>
          <w:rFonts w:ascii="Times New Roman" w:hAnsi="Times New Roman"/>
          <w:sz w:val="24"/>
          <w:szCs w:val="24"/>
        </w:rPr>
      </w:pPr>
      <w:r w:rsidRPr="003045D4">
        <w:rPr>
          <w:rFonts w:ascii="Times New Roman" w:hAnsi="Times New Roman"/>
          <w:sz w:val="24"/>
          <w:szCs w:val="24"/>
        </w:rPr>
        <w:t xml:space="preserve">Do dnia 18 września 2011 r., tj. dnia wejścia w życie przepisów </w:t>
      </w:r>
      <w:r>
        <w:rPr>
          <w:rFonts w:ascii="Times New Roman" w:hAnsi="Times New Roman"/>
          <w:sz w:val="24"/>
          <w:szCs w:val="24"/>
        </w:rPr>
        <w:t xml:space="preserve">ustawy </w:t>
      </w:r>
      <w:r w:rsidRPr="009021C5">
        <w:rPr>
          <w:rFonts w:ascii="Times New Roman" w:hAnsi="Times New Roman"/>
        </w:rPr>
        <w:t>z dnia 30 czerwca 2011 r. o zmianie ustawy - Prawo lotnicze oraz niektórych innych ustaw (Dz. U. Nr 170, poz. 1015)</w:t>
      </w:r>
      <w:r w:rsidRPr="003045D4">
        <w:rPr>
          <w:rFonts w:ascii="Times New Roman" w:hAnsi="Times New Roman"/>
          <w:sz w:val="24"/>
          <w:szCs w:val="24"/>
        </w:rPr>
        <w:t xml:space="preserve">, zakres regulacji </w:t>
      </w:r>
      <w:r>
        <w:rPr>
          <w:rFonts w:ascii="Times New Roman" w:hAnsi="Times New Roman"/>
          <w:sz w:val="24"/>
          <w:szCs w:val="24"/>
        </w:rPr>
        <w:t xml:space="preserve">objętej projektowanym </w:t>
      </w:r>
      <w:r w:rsidRPr="003045D4">
        <w:rPr>
          <w:rFonts w:ascii="Times New Roman" w:hAnsi="Times New Roman"/>
          <w:sz w:val="24"/>
          <w:szCs w:val="24"/>
        </w:rPr>
        <w:t>rozporządzeni</w:t>
      </w:r>
      <w:r>
        <w:rPr>
          <w:rFonts w:ascii="Times New Roman" w:hAnsi="Times New Roman"/>
          <w:sz w:val="24"/>
          <w:szCs w:val="24"/>
        </w:rPr>
        <w:t>em</w:t>
      </w:r>
      <w:r w:rsidRPr="003045D4">
        <w:rPr>
          <w:rFonts w:ascii="Times New Roman" w:hAnsi="Times New Roman"/>
          <w:sz w:val="24"/>
          <w:szCs w:val="24"/>
        </w:rPr>
        <w:t xml:space="preserve"> ujęty był w rozporządzeniu Ministra Infrastruktury z dnia 3 września 2003 r. w sprawie licencjonowania personelu lotniczego (Dz. U. z 2003 r. Nr 165, poz. 1603, z </w:t>
      </w:r>
      <w:proofErr w:type="spellStart"/>
      <w:r w:rsidRPr="003045D4">
        <w:rPr>
          <w:rFonts w:ascii="Times New Roman" w:hAnsi="Times New Roman"/>
          <w:sz w:val="24"/>
          <w:szCs w:val="24"/>
        </w:rPr>
        <w:t>późn</w:t>
      </w:r>
      <w:proofErr w:type="spellEnd"/>
      <w:r w:rsidRPr="003045D4">
        <w:rPr>
          <w:rFonts w:ascii="Times New Roman" w:hAnsi="Times New Roman"/>
          <w:sz w:val="24"/>
          <w:szCs w:val="24"/>
        </w:rPr>
        <w:t xml:space="preserve">. zm.). Rozporządzenie to </w:t>
      </w:r>
      <w:r>
        <w:rPr>
          <w:rFonts w:ascii="Times New Roman" w:hAnsi="Times New Roman"/>
          <w:sz w:val="24"/>
          <w:szCs w:val="24"/>
        </w:rPr>
        <w:t>odnosiło się zarówno do specjalności, dla których ustanowiony był wymóg posiadania licencji, jak i do specjalności od których wymagano posiadania świadectwa kwalifikacji, jako dokumentu uprawniającego do wykonywania lotów i innych czynność lotniczych. Ze względu na możliwość wyraźnego oddzielenia w oparciu o upoważnienie ustawowe z art. 104 ust. 1 ustawy Prawo lotnicze, kwestii dotyczących licencji i świadectw kwalifikacji,</w:t>
      </w:r>
      <w:r w:rsidRPr="003045D4">
        <w:rPr>
          <w:rFonts w:ascii="Times New Roman" w:hAnsi="Times New Roman"/>
          <w:sz w:val="24"/>
          <w:szCs w:val="24"/>
        </w:rPr>
        <w:t xml:space="preserve"> projektodawca</w:t>
      </w:r>
      <w:r>
        <w:rPr>
          <w:rFonts w:ascii="Times New Roman" w:hAnsi="Times New Roman"/>
          <w:sz w:val="24"/>
          <w:szCs w:val="24"/>
        </w:rPr>
        <w:t xml:space="preserve"> postanowił odrębnie opracować </w:t>
      </w:r>
      <w:r w:rsidRPr="003045D4">
        <w:rPr>
          <w:rFonts w:ascii="Times New Roman" w:hAnsi="Times New Roman"/>
          <w:sz w:val="24"/>
          <w:szCs w:val="24"/>
        </w:rPr>
        <w:t>projekt rozporządze</w:t>
      </w:r>
      <w:r>
        <w:rPr>
          <w:rFonts w:ascii="Times New Roman" w:hAnsi="Times New Roman"/>
          <w:sz w:val="24"/>
          <w:szCs w:val="24"/>
        </w:rPr>
        <w:t>nia dotyczący licencji. Zdaniem projektodawcy, takie rozwiązanie jest uzasadnione ze względu na specyfikę regulacji dotyczących licencjonowanego personelu lotniczego, który w przeważającej części jest regulowany również przepisami wspólnotowymi i międzynarodowymi, podczas gdy do członków personelu lotniczego wykonującego loty lub inne czynności lotnicze na podstawie świadectw kwalifikacji stosuje się regulacje krajowe.</w:t>
      </w:r>
    </w:p>
    <w:p w:rsidR="00787835" w:rsidRPr="003045D4" w:rsidRDefault="00787835" w:rsidP="00787835">
      <w:pPr>
        <w:pStyle w:val="Bezodstpw1"/>
        <w:spacing w:line="340" w:lineRule="atLeast"/>
        <w:ind w:firstLine="284"/>
        <w:jc w:val="both"/>
        <w:rPr>
          <w:rFonts w:ascii="Times New Roman" w:hAnsi="Times New Roman"/>
          <w:b/>
          <w:sz w:val="24"/>
          <w:szCs w:val="24"/>
        </w:rPr>
      </w:pPr>
    </w:p>
    <w:p w:rsidR="00787835" w:rsidRPr="003045D4" w:rsidRDefault="00787835" w:rsidP="00787835">
      <w:pPr>
        <w:pStyle w:val="Bezodstpw1"/>
        <w:spacing w:line="340" w:lineRule="atLeast"/>
        <w:jc w:val="both"/>
        <w:rPr>
          <w:rFonts w:ascii="Times New Roman" w:hAnsi="Times New Roman"/>
          <w:b/>
          <w:sz w:val="24"/>
          <w:szCs w:val="24"/>
        </w:rPr>
      </w:pPr>
      <w:r w:rsidRPr="003045D4">
        <w:rPr>
          <w:rFonts w:ascii="Times New Roman" w:hAnsi="Times New Roman"/>
          <w:b/>
          <w:sz w:val="24"/>
          <w:szCs w:val="24"/>
        </w:rPr>
        <w:t>W Rozdziale 1 – Przepisy ogólne:</w:t>
      </w:r>
    </w:p>
    <w:p w:rsidR="00787835" w:rsidRPr="003045D4" w:rsidRDefault="00787835" w:rsidP="00787835">
      <w:pPr>
        <w:pStyle w:val="Bezodstpw1"/>
        <w:numPr>
          <w:ilvl w:val="0"/>
          <w:numId w:val="37"/>
        </w:numPr>
        <w:spacing w:line="340" w:lineRule="atLeast"/>
        <w:ind w:left="0" w:firstLine="567"/>
        <w:jc w:val="both"/>
        <w:rPr>
          <w:rFonts w:ascii="Times New Roman" w:hAnsi="Times New Roman"/>
          <w:sz w:val="24"/>
          <w:szCs w:val="24"/>
        </w:rPr>
      </w:pPr>
      <w:r>
        <w:rPr>
          <w:rFonts w:ascii="Times New Roman" w:hAnsi="Times New Roman"/>
          <w:sz w:val="24"/>
          <w:szCs w:val="24"/>
        </w:rPr>
        <w:t xml:space="preserve">Przepis </w:t>
      </w:r>
      <w:r w:rsidRPr="003045D4">
        <w:rPr>
          <w:rFonts w:ascii="Times New Roman" w:hAnsi="Times New Roman"/>
          <w:sz w:val="24"/>
          <w:szCs w:val="24"/>
        </w:rPr>
        <w:t xml:space="preserve">§ 1 stanowi określenie delegacji ustawowej z art. 104 ust. 1 w zw. z art. 94 ust. </w:t>
      </w:r>
      <w:r>
        <w:rPr>
          <w:rFonts w:ascii="Times New Roman" w:hAnsi="Times New Roman"/>
          <w:sz w:val="24"/>
          <w:szCs w:val="24"/>
        </w:rPr>
        <w:t>8</w:t>
      </w:r>
      <w:r w:rsidRPr="003045D4">
        <w:rPr>
          <w:rFonts w:ascii="Times New Roman" w:hAnsi="Times New Roman"/>
          <w:sz w:val="24"/>
          <w:szCs w:val="24"/>
        </w:rPr>
        <w:t xml:space="preserve"> ustawy z dnia 3 lipca 2002 r. – Prawo lotnicze (Dz. U. z 2012 r., poz. 933 i 951).</w:t>
      </w:r>
    </w:p>
    <w:p w:rsidR="00787835" w:rsidRPr="003045D4" w:rsidRDefault="00787835" w:rsidP="00787835">
      <w:pPr>
        <w:pStyle w:val="Bezodstpw1"/>
        <w:numPr>
          <w:ilvl w:val="0"/>
          <w:numId w:val="37"/>
        </w:numPr>
        <w:spacing w:line="340" w:lineRule="atLeast"/>
        <w:ind w:left="0" w:firstLine="567"/>
        <w:jc w:val="both"/>
        <w:rPr>
          <w:rFonts w:ascii="Times New Roman" w:hAnsi="Times New Roman"/>
          <w:sz w:val="24"/>
          <w:szCs w:val="24"/>
        </w:rPr>
      </w:pPr>
      <w:r w:rsidRPr="003045D4">
        <w:rPr>
          <w:rFonts w:ascii="Times New Roman" w:hAnsi="Times New Roman"/>
          <w:sz w:val="24"/>
          <w:szCs w:val="24"/>
        </w:rPr>
        <w:t xml:space="preserve"> </w:t>
      </w:r>
      <w:r>
        <w:rPr>
          <w:rFonts w:ascii="Times New Roman" w:hAnsi="Times New Roman"/>
          <w:sz w:val="24"/>
          <w:szCs w:val="24"/>
        </w:rPr>
        <w:t xml:space="preserve">Przepis </w:t>
      </w:r>
      <w:r w:rsidRPr="003045D4">
        <w:rPr>
          <w:rFonts w:ascii="Times New Roman" w:hAnsi="Times New Roman"/>
          <w:sz w:val="24"/>
          <w:szCs w:val="24"/>
        </w:rPr>
        <w:t xml:space="preserve">§ 2 </w:t>
      </w:r>
      <w:r>
        <w:rPr>
          <w:rFonts w:ascii="Times New Roman" w:hAnsi="Times New Roman"/>
          <w:sz w:val="24"/>
          <w:szCs w:val="24"/>
        </w:rPr>
        <w:t xml:space="preserve">zawiera </w:t>
      </w:r>
      <w:r w:rsidRPr="003045D4">
        <w:rPr>
          <w:rFonts w:ascii="Times New Roman" w:hAnsi="Times New Roman"/>
          <w:sz w:val="24"/>
          <w:szCs w:val="24"/>
        </w:rPr>
        <w:t>słowniczek pojęć zastosowanych w projekcie rozporządzenia.</w:t>
      </w:r>
    </w:p>
    <w:p w:rsidR="00787835" w:rsidRPr="003045D4" w:rsidRDefault="00787835" w:rsidP="00787835">
      <w:pPr>
        <w:pStyle w:val="Bezodstpw1"/>
        <w:numPr>
          <w:ilvl w:val="0"/>
          <w:numId w:val="37"/>
        </w:numPr>
        <w:spacing w:line="340" w:lineRule="atLeast"/>
        <w:ind w:left="0" w:firstLine="567"/>
        <w:jc w:val="both"/>
        <w:rPr>
          <w:rFonts w:ascii="Times New Roman" w:hAnsi="Times New Roman"/>
          <w:sz w:val="24"/>
          <w:szCs w:val="24"/>
        </w:rPr>
      </w:pPr>
      <w:r w:rsidRPr="003045D4">
        <w:rPr>
          <w:rFonts w:ascii="Times New Roman" w:hAnsi="Times New Roman"/>
          <w:sz w:val="24"/>
          <w:szCs w:val="24"/>
        </w:rPr>
        <w:t xml:space="preserve">W </w:t>
      </w:r>
      <w:r w:rsidRPr="00694A2E">
        <w:rPr>
          <w:rFonts w:ascii="Times New Roman" w:hAnsi="Times New Roman"/>
          <w:sz w:val="24"/>
          <w:szCs w:val="24"/>
        </w:rPr>
        <w:t>§ 3</w:t>
      </w:r>
      <w:r w:rsidRPr="003045D4">
        <w:rPr>
          <w:rFonts w:ascii="Times New Roman" w:hAnsi="Times New Roman"/>
          <w:sz w:val="24"/>
          <w:szCs w:val="24"/>
        </w:rPr>
        <w:t xml:space="preserve"> </w:t>
      </w:r>
      <w:r>
        <w:rPr>
          <w:rFonts w:ascii="Times New Roman" w:hAnsi="Times New Roman"/>
          <w:sz w:val="24"/>
          <w:szCs w:val="24"/>
        </w:rPr>
        <w:t>wskazano</w:t>
      </w:r>
      <w:r w:rsidRPr="003045D4">
        <w:rPr>
          <w:rFonts w:ascii="Times New Roman" w:hAnsi="Times New Roman"/>
          <w:sz w:val="24"/>
          <w:szCs w:val="24"/>
        </w:rPr>
        <w:t xml:space="preserve"> wszystkie rodzaje licencji lotniczych, których dotyczy niniejszy projekt</w:t>
      </w:r>
      <w:r>
        <w:rPr>
          <w:rFonts w:ascii="Times New Roman" w:hAnsi="Times New Roman"/>
          <w:sz w:val="24"/>
          <w:szCs w:val="24"/>
        </w:rPr>
        <w:t>.</w:t>
      </w:r>
      <w:r w:rsidRPr="003045D4">
        <w:rPr>
          <w:rFonts w:ascii="Times New Roman" w:hAnsi="Times New Roman"/>
          <w:sz w:val="24"/>
          <w:szCs w:val="24"/>
        </w:rPr>
        <w:t xml:space="preserve"> </w:t>
      </w:r>
    </w:p>
    <w:p w:rsidR="00787835" w:rsidRPr="003045D4" w:rsidRDefault="00787835" w:rsidP="00787835">
      <w:pPr>
        <w:pStyle w:val="Akapitzlist1"/>
        <w:numPr>
          <w:ilvl w:val="0"/>
          <w:numId w:val="37"/>
        </w:numPr>
        <w:tabs>
          <w:tab w:val="right" w:pos="284"/>
          <w:tab w:val="left" w:pos="408"/>
        </w:tabs>
        <w:spacing w:line="340" w:lineRule="atLeast"/>
        <w:ind w:left="0" w:firstLine="567"/>
        <w:jc w:val="both"/>
        <w:rPr>
          <w:rFonts w:ascii="Times New Roman" w:hAnsi="Times New Roman" w:cs="Times New Roman"/>
          <w:sz w:val="24"/>
          <w:szCs w:val="24"/>
        </w:rPr>
      </w:pPr>
      <w:r>
        <w:rPr>
          <w:rFonts w:ascii="Times New Roman" w:hAnsi="Times New Roman" w:cs="Times New Roman"/>
          <w:sz w:val="24"/>
          <w:szCs w:val="24"/>
        </w:rPr>
        <w:t xml:space="preserve">Przepis </w:t>
      </w:r>
      <w:r w:rsidRPr="003045D4">
        <w:rPr>
          <w:rFonts w:ascii="Times New Roman" w:hAnsi="Times New Roman" w:cs="Times New Roman"/>
          <w:sz w:val="24"/>
          <w:szCs w:val="24"/>
        </w:rPr>
        <w:t xml:space="preserve">§ 4 stanowi odesłanie do norm oraz zalecanych metod postępowania określonych w Załączniku 1 do Konwencji o międzynarodowym lotnictwie cywilnym, sporządzonej w Chicago dnia 7 grudnia 1944 r. (Dz. U. z 1959 r. Nr 35, poz. 212 i 214, z </w:t>
      </w:r>
      <w:proofErr w:type="spellStart"/>
      <w:r w:rsidRPr="003045D4">
        <w:rPr>
          <w:rFonts w:ascii="Times New Roman" w:hAnsi="Times New Roman" w:cs="Times New Roman"/>
          <w:sz w:val="24"/>
          <w:szCs w:val="24"/>
        </w:rPr>
        <w:t>późn</w:t>
      </w:r>
      <w:proofErr w:type="spellEnd"/>
      <w:r w:rsidRPr="003045D4">
        <w:rPr>
          <w:rFonts w:ascii="Times New Roman" w:hAnsi="Times New Roman" w:cs="Times New Roman"/>
          <w:sz w:val="24"/>
          <w:szCs w:val="24"/>
        </w:rPr>
        <w:t>. zm.)</w:t>
      </w:r>
      <w:r>
        <w:rPr>
          <w:rFonts w:ascii="Times New Roman" w:hAnsi="Times New Roman" w:cs="Times New Roman"/>
          <w:sz w:val="24"/>
          <w:szCs w:val="24"/>
        </w:rPr>
        <w:t>.</w:t>
      </w:r>
      <w:r w:rsidRPr="003045D4">
        <w:rPr>
          <w:rFonts w:ascii="Times New Roman" w:hAnsi="Times New Roman" w:cs="Times New Roman"/>
          <w:sz w:val="24"/>
          <w:szCs w:val="24"/>
        </w:rPr>
        <w:t xml:space="preserve"> </w:t>
      </w:r>
    </w:p>
    <w:p w:rsidR="00787835" w:rsidRPr="003045D4" w:rsidRDefault="00787835" w:rsidP="00787835">
      <w:pPr>
        <w:widowControl/>
        <w:numPr>
          <w:ilvl w:val="0"/>
          <w:numId w:val="37"/>
        </w:numPr>
        <w:autoSpaceDE/>
        <w:autoSpaceDN/>
        <w:adjustRightInd/>
        <w:spacing w:line="340" w:lineRule="atLeast"/>
        <w:ind w:left="0" w:firstLine="567"/>
        <w:jc w:val="both"/>
        <w:rPr>
          <w:rFonts w:ascii="Times New Roman" w:hAnsi="Times New Roman" w:cs="Times New Roman"/>
          <w:sz w:val="24"/>
          <w:szCs w:val="24"/>
        </w:rPr>
      </w:pPr>
      <w:r>
        <w:rPr>
          <w:rFonts w:ascii="Times New Roman" w:hAnsi="Times New Roman" w:cs="Times New Roman"/>
          <w:sz w:val="24"/>
          <w:szCs w:val="24"/>
        </w:rPr>
        <w:t xml:space="preserve">Przepis § 5 odnosi się do wzorów licencji wydawanych dla poszczególnych specjalności lotniczych. </w:t>
      </w:r>
      <w:r w:rsidRPr="003045D4">
        <w:rPr>
          <w:rFonts w:ascii="Times New Roman" w:hAnsi="Times New Roman" w:cs="Times New Roman"/>
          <w:sz w:val="24"/>
          <w:szCs w:val="24"/>
        </w:rPr>
        <w:t xml:space="preserve"> </w:t>
      </w:r>
    </w:p>
    <w:p w:rsidR="00787835" w:rsidRPr="003045D4" w:rsidRDefault="00787835" w:rsidP="00787835">
      <w:pPr>
        <w:pStyle w:val="Bezodstpw1"/>
        <w:spacing w:line="340" w:lineRule="atLeast"/>
        <w:ind w:left="720"/>
        <w:jc w:val="both"/>
        <w:rPr>
          <w:rFonts w:ascii="Times New Roman" w:hAnsi="Times New Roman"/>
          <w:sz w:val="24"/>
          <w:szCs w:val="24"/>
        </w:rPr>
      </w:pPr>
    </w:p>
    <w:p w:rsidR="00787835" w:rsidRPr="003045D4" w:rsidRDefault="00787835" w:rsidP="00787835">
      <w:pPr>
        <w:tabs>
          <w:tab w:val="left" w:pos="885"/>
        </w:tabs>
        <w:spacing w:line="340" w:lineRule="atLeast"/>
        <w:jc w:val="both"/>
        <w:rPr>
          <w:rFonts w:ascii="Times New Roman" w:hAnsi="Times New Roman" w:cs="Times New Roman"/>
          <w:b/>
          <w:sz w:val="24"/>
          <w:szCs w:val="24"/>
        </w:rPr>
      </w:pPr>
      <w:r w:rsidRPr="003045D4">
        <w:rPr>
          <w:rFonts w:ascii="Times New Roman" w:hAnsi="Times New Roman" w:cs="Times New Roman"/>
          <w:b/>
          <w:sz w:val="24"/>
          <w:szCs w:val="24"/>
        </w:rPr>
        <w:t>W Rozdziale 2 – Uprawnienia przyznawane i wpisywane do licencji oraz szczegółowe warunki i sposób wydawania, przedłużania, wznawiania, wymiany, cofania, ograniczania, zawieszania i przywracania licencji oraz wynikających z niego uprawnień:</w:t>
      </w:r>
    </w:p>
    <w:p w:rsidR="00787835" w:rsidRPr="003045D4" w:rsidRDefault="00787835" w:rsidP="00787835">
      <w:pPr>
        <w:tabs>
          <w:tab w:val="left" w:pos="885"/>
        </w:tabs>
        <w:spacing w:line="340" w:lineRule="atLeast"/>
        <w:ind w:left="360"/>
        <w:jc w:val="both"/>
        <w:rPr>
          <w:rFonts w:ascii="Times New Roman" w:hAnsi="Times New Roman" w:cs="Times New Roman"/>
          <w:b/>
          <w:sz w:val="24"/>
          <w:szCs w:val="24"/>
        </w:rPr>
      </w:pPr>
    </w:p>
    <w:p w:rsidR="00787835" w:rsidRPr="003045D4" w:rsidRDefault="00787835" w:rsidP="00787835">
      <w:pPr>
        <w:widowControl/>
        <w:numPr>
          <w:ilvl w:val="0"/>
          <w:numId w:val="38"/>
        </w:numPr>
        <w:autoSpaceDE/>
        <w:autoSpaceDN/>
        <w:adjustRightInd/>
        <w:spacing w:line="340" w:lineRule="atLeast"/>
        <w:ind w:left="0" w:firstLine="349"/>
        <w:jc w:val="both"/>
        <w:rPr>
          <w:rFonts w:ascii="Times New Roman" w:hAnsi="Times New Roman" w:cs="Times New Roman"/>
          <w:sz w:val="24"/>
          <w:szCs w:val="24"/>
        </w:rPr>
      </w:pPr>
      <w:r>
        <w:rPr>
          <w:rFonts w:ascii="Times New Roman" w:hAnsi="Times New Roman" w:cs="Times New Roman"/>
          <w:sz w:val="24"/>
          <w:szCs w:val="24"/>
        </w:rPr>
        <w:t xml:space="preserve">Przepis </w:t>
      </w:r>
      <w:r w:rsidRPr="003045D4">
        <w:rPr>
          <w:rFonts w:ascii="Times New Roman" w:hAnsi="Times New Roman" w:cs="Times New Roman"/>
          <w:sz w:val="24"/>
          <w:szCs w:val="24"/>
        </w:rPr>
        <w:t xml:space="preserve">§ 6 projektu stanowi, że licencje, o których mowa w </w:t>
      </w:r>
      <w:r w:rsidRPr="00694A2E">
        <w:rPr>
          <w:rFonts w:ascii="Times New Roman" w:hAnsi="Times New Roman" w:cs="Times New Roman"/>
          <w:sz w:val="24"/>
          <w:szCs w:val="24"/>
        </w:rPr>
        <w:t xml:space="preserve">§ 3 ust. 1 pkt 1 i </w:t>
      </w:r>
      <w:r>
        <w:rPr>
          <w:rFonts w:ascii="Times New Roman" w:hAnsi="Times New Roman" w:cs="Times New Roman"/>
          <w:sz w:val="24"/>
          <w:szCs w:val="24"/>
        </w:rPr>
        <w:t>ust. 2</w:t>
      </w:r>
      <w:r w:rsidRPr="003045D4">
        <w:rPr>
          <w:rFonts w:ascii="Times New Roman" w:hAnsi="Times New Roman" w:cs="Times New Roman"/>
          <w:sz w:val="24"/>
          <w:szCs w:val="24"/>
        </w:rPr>
        <w:t xml:space="preserve"> wydaje się kandydatowi, który spełnił wymagania określone w załączniku I (część FCL) do rozporządzenia nr 1178/2011 odpowiednio dla poszczególnych licencji i uprawnień ujętych w tym załączniku. Analogicznie, ust. 2 ww. przepisu stanowi, że licencje, o których mowa w § 3 </w:t>
      </w:r>
      <w:r w:rsidRPr="003045D4">
        <w:rPr>
          <w:rFonts w:ascii="Times New Roman" w:hAnsi="Times New Roman" w:cs="Times New Roman"/>
          <w:sz w:val="24"/>
          <w:szCs w:val="24"/>
        </w:rPr>
        <w:lastRenderedPageBreak/>
        <w:t>ust. 1 pkt 2 i 3, wraz z wpisywanymi do nich uprawnieniami, wydaje się kandydatowi, który spełnił wymagania określone w załączniku nr 1 do niniejszego rozporządzenia.</w:t>
      </w:r>
    </w:p>
    <w:p w:rsidR="00787835" w:rsidRPr="003045D4" w:rsidRDefault="00787835" w:rsidP="00787835">
      <w:pPr>
        <w:spacing w:line="340" w:lineRule="atLeast"/>
        <w:ind w:firstLine="426"/>
        <w:jc w:val="both"/>
        <w:rPr>
          <w:rFonts w:ascii="Times New Roman" w:hAnsi="Times New Roman" w:cs="Times New Roman"/>
          <w:sz w:val="24"/>
          <w:szCs w:val="24"/>
        </w:rPr>
      </w:pPr>
      <w:r w:rsidRPr="003045D4">
        <w:rPr>
          <w:rFonts w:ascii="Times New Roman" w:hAnsi="Times New Roman" w:cs="Times New Roman"/>
          <w:bCs/>
          <w:sz w:val="24"/>
          <w:szCs w:val="24"/>
        </w:rPr>
        <w:t xml:space="preserve">Dalej, ustępy 3 i 4 odsyłają odpowiednio do przepisów załącznika I (Część FCL) do rozporządzenia nr 1178/2011 oraz do załącznika nr 3 do projektu, które określają zakresy wpisów uprawnień oraz skróty nazw tych uprawnień dla poszczególnych licencji określonych niniejszym rozporządzeniem. </w:t>
      </w:r>
    </w:p>
    <w:p w:rsidR="00787835" w:rsidRPr="003045D4" w:rsidRDefault="00787835" w:rsidP="00787835">
      <w:pPr>
        <w:pStyle w:val="Akapitzlist1"/>
        <w:widowControl/>
        <w:numPr>
          <w:ilvl w:val="0"/>
          <w:numId w:val="38"/>
        </w:numPr>
        <w:tabs>
          <w:tab w:val="left" w:pos="885"/>
        </w:tabs>
        <w:autoSpaceDE/>
        <w:autoSpaceDN/>
        <w:adjustRightInd/>
        <w:spacing w:line="340" w:lineRule="atLeast"/>
        <w:ind w:left="0" w:firstLine="426"/>
        <w:jc w:val="both"/>
        <w:rPr>
          <w:rFonts w:ascii="Times New Roman" w:hAnsi="Times New Roman" w:cs="Times New Roman"/>
          <w:bCs/>
          <w:sz w:val="24"/>
          <w:szCs w:val="24"/>
        </w:rPr>
      </w:pPr>
      <w:r>
        <w:rPr>
          <w:rFonts w:ascii="Times New Roman" w:hAnsi="Times New Roman" w:cs="Times New Roman"/>
          <w:sz w:val="24"/>
          <w:szCs w:val="24"/>
        </w:rPr>
        <w:t xml:space="preserve">Przepis </w:t>
      </w:r>
      <w:r w:rsidRPr="003045D4">
        <w:rPr>
          <w:rFonts w:ascii="Times New Roman" w:hAnsi="Times New Roman" w:cs="Times New Roman"/>
          <w:sz w:val="24"/>
          <w:szCs w:val="24"/>
        </w:rPr>
        <w:t xml:space="preserve">§ 7 projektu stanowi, iż wszystkie licencje członków personelu lotniczego wydaje się bezterminowo. Projektodawca zdecydował się na zmianę polegającą na odstąpieniu od wydawania licencji na 5 letni okres ważności (aktualny przepis), wymuszoną przepisami rozporządzenia UE  </w:t>
      </w:r>
      <w:r w:rsidRPr="003045D4">
        <w:rPr>
          <w:rFonts w:ascii="Times New Roman" w:hAnsi="Times New Roman" w:cs="Times New Roman"/>
          <w:bCs/>
          <w:sz w:val="24"/>
          <w:szCs w:val="24"/>
        </w:rPr>
        <w:t xml:space="preserve">nr 1178/2011. Projekt przewiduje, że </w:t>
      </w:r>
      <w:r w:rsidRPr="003045D4">
        <w:rPr>
          <w:rFonts w:ascii="Times New Roman" w:hAnsi="Times New Roman" w:cs="Times New Roman"/>
          <w:sz w:val="24"/>
          <w:szCs w:val="24"/>
        </w:rPr>
        <w:t xml:space="preserve">korzystanie z licencji zależeć będzie od ważności wynikających z niej uprawnień oraz ważności orzeczenia lotniczo-lekarskiego wymaganego dla danej licencji. Zgodnie zaś z brzmieniem ust. 3 i 4 ww. przepisu - warunki przedłużania i wznawiania uprawnień wpisywanych do licencji, określone zostały, </w:t>
      </w:r>
      <w:r w:rsidRPr="003045D4">
        <w:rPr>
          <w:rFonts w:ascii="Times New Roman" w:hAnsi="Times New Roman" w:cs="Times New Roman"/>
          <w:bCs/>
          <w:sz w:val="24"/>
          <w:szCs w:val="24"/>
        </w:rPr>
        <w:t>w zależności od rodzaju licencji, której dotyczą,</w:t>
      </w:r>
      <w:r w:rsidRPr="003045D4">
        <w:rPr>
          <w:rFonts w:ascii="Times New Roman" w:hAnsi="Times New Roman" w:cs="Times New Roman"/>
          <w:sz w:val="24"/>
          <w:szCs w:val="24"/>
        </w:rPr>
        <w:t xml:space="preserve"> odpowiednio w </w:t>
      </w:r>
      <w:r w:rsidRPr="003045D4">
        <w:rPr>
          <w:rFonts w:ascii="Times New Roman" w:hAnsi="Times New Roman" w:cs="Times New Roman"/>
          <w:bCs/>
          <w:sz w:val="24"/>
          <w:szCs w:val="24"/>
        </w:rPr>
        <w:t>załączniku I (Część FCL) do rozporządzenia nr 1178/2011 albo w załączniku nr 1 do niniejszego rozporządzenia.</w:t>
      </w:r>
    </w:p>
    <w:p w:rsidR="00787835" w:rsidRPr="003045D4" w:rsidRDefault="00787835" w:rsidP="00787835">
      <w:pPr>
        <w:pStyle w:val="Akapitzlist1"/>
        <w:widowControl/>
        <w:numPr>
          <w:ilvl w:val="0"/>
          <w:numId w:val="38"/>
        </w:numPr>
        <w:tabs>
          <w:tab w:val="left" w:pos="885"/>
        </w:tabs>
        <w:autoSpaceDE/>
        <w:autoSpaceDN/>
        <w:adjustRightInd/>
        <w:spacing w:line="340" w:lineRule="atLeast"/>
        <w:ind w:left="0" w:firstLine="360"/>
        <w:jc w:val="both"/>
        <w:rPr>
          <w:rFonts w:ascii="Times New Roman" w:hAnsi="Times New Roman" w:cs="Times New Roman"/>
          <w:sz w:val="24"/>
          <w:szCs w:val="24"/>
        </w:rPr>
      </w:pPr>
      <w:r>
        <w:rPr>
          <w:rFonts w:ascii="Times New Roman" w:hAnsi="Times New Roman" w:cs="Times New Roman"/>
          <w:sz w:val="24"/>
          <w:szCs w:val="24"/>
        </w:rPr>
        <w:t xml:space="preserve">Przepis </w:t>
      </w:r>
      <w:r w:rsidRPr="003045D4">
        <w:rPr>
          <w:rFonts w:ascii="Times New Roman" w:hAnsi="Times New Roman" w:cs="Times New Roman"/>
          <w:sz w:val="24"/>
          <w:szCs w:val="24"/>
        </w:rPr>
        <w:t xml:space="preserve">§ 8 stanowi, iż </w:t>
      </w:r>
      <w:r w:rsidRPr="003045D4">
        <w:rPr>
          <w:rFonts w:ascii="Times New Roman" w:hAnsi="Times New Roman" w:cs="Times New Roman"/>
          <w:bCs/>
          <w:sz w:val="24"/>
          <w:szCs w:val="24"/>
        </w:rPr>
        <w:t xml:space="preserve">licencje </w:t>
      </w:r>
      <w:r w:rsidRPr="003045D4">
        <w:rPr>
          <w:rFonts w:ascii="Times New Roman" w:hAnsi="Times New Roman" w:cs="Times New Roman"/>
          <w:sz w:val="24"/>
          <w:szCs w:val="24"/>
        </w:rPr>
        <w:t xml:space="preserve">lub wpisywane do nich uprawnienia wydaje się kandydatowi na wniosek złożony do Prezesa Urzędu, w sposób określony w art. 63 Kodeksu postępowania administracyjnego. Musi on również zawierać załączniki w postaci kopii dokumentów potwierdzających spełnienie przez kandydata wymagań określonych w ustawie Prawo lotnicze oraz w przepisach niniejszego rozporządzenia. </w:t>
      </w:r>
    </w:p>
    <w:p w:rsidR="00787835" w:rsidRPr="003045D4" w:rsidRDefault="00787835" w:rsidP="00787835">
      <w:pPr>
        <w:pStyle w:val="Akapitzlist1"/>
        <w:widowControl/>
        <w:numPr>
          <w:ilvl w:val="0"/>
          <w:numId w:val="38"/>
        </w:numPr>
        <w:tabs>
          <w:tab w:val="left" w:pos="885"/>
        </w:tabs>
        <w:autoSpaceDE/>
        <w:autoSpaceDN/>
        <w:adjustRightInd/>
        <w:spacing w:line="340" w:lineRule="atLeast"/>
        <w:jc w:val="both"/>
        <w:rPr>
          <w:rFonts w:ascii="Times New Roman" w:hAnsi="Times New Roman" w:cs="Times New Roman"/>
          <w:sz w:val="24"/>
          <w:szCs w:val="24"/>
        </w:rPr>
      </w:pPr>
      <w:r>
        <w:rPr>
          <w:rFonts w:ascii="Times New Roman" w:hAnsi="Times New Roman" w:cs="Times New Roman"/>
          <w:sz w:val="24"/>
          <w:szCs w:val="24"/>
        </w:rPr>
        <w:t xml:space="preserve">Przepis </w:t>
      </w:r>
      <w:r w:rsidRPr="003045D4">
        <w:rPr>
          <w:rFonts w:ascii="Times New Roman" w:hAnsi="Times New Roman" w:cs="Times New Roman"/>
          <w:sz w:val="24"/>
          <w:szCs w:val="24"/>
        </w:rPr>
        <w:t>§ 9 projektu określa sytuacje oraz zasady na jakich licencja podlega wymianie.</w:t>
      </w:r>
    </w:p>
    <w:p w:rsidR="00787835" w:rsidRPr="003045D4" w:rsidRDefault="00787835" w:rsidP="00787835">
      <w:pPr>
        <w:pStyle w:val="Akapitzlist1"/>
        <w:widowControl/>
        <w:numPr>
          <w:ilvl w:val="0"/>
          <w:numId w:val="38"/>
        </w:numPr>
        <w:tabs>
          <w:tab w:val="left" w:pos="885"/>
        </w:tabs>
        <w:autoSpaceDE/>
        <w:autoSpaceDN/>
        <w:adjustRightInd/>
        <w:spacing w:line="340" w:lineRule="atLeast"/>
        <w:ind w:left="0" w:firstLine="360"/>
        <w:jc w:val="both"/>
        <w:rPr>
          <w:rFonts w:ascii="Times New Roman" w:hAnsi="Times New Roman" w:cs="Times New Roman"/>
          <w:sz w:val="24"/>
          <w:szCs w:val="24"/>
        </w:rPr>
      </w:pPr>
      <w:r>
        <w:rPr>
          <w:rFonts w:ascii="Times New Roman" w:hAnsi="Times New Roman" w:cs="Times New Roman"/>
          <w:sz w:val="24"/>
          <w:szCs w:val="24"/>
        </w:rPr>
        <w:t xml:space="preserve">Przepisy </w:t>
      </w:r>
      <w:r w:rsidRPr="003045D4">
        <w:rPr>
          <w:rFonts w:ascii="Times New Roman" w:hAnsi="Times New Roman" w:cs="Times New Roman"/>
          <w:sz w:val="24"/>
          <w:szCs w:val="24"/>
        </w:rPr>
        <w:t xml:space="preserve">§ 10 oraz </w:t>
      </w:r>
      <w:r>
        <w:rPr>
          <w:rFonts w:ascii="Times New Roman" w:hAnsi="Times New Roman" w:cs="Times New Roman"/>
          <w:sz w:val="24"/>
          <w:szCs w:val="24"/>
        </w:rPr>
        <w:t xml:space="preserve">§ </w:t>
      </w:r>
      <w:r w:rsidRPr="003045D4">
        <w:rPr>
          <w:rFonts w:ascii="Times New Roman" w:hAnsi="Times New Roman" w:cs="Times New Roman"/>
          <w:sz w:val="24"/>
          <w:szCs w:val="24"/>
        </w:rPr>
        <w:t>11 określają szczegółowe warunki i sposób zawieszania, cofania, ograniczania i przywracania licencji oraz wynikających z niej uprawnień.</w:t>
      </w:r>
    </w:p>
    <w:p w:rsidR="00787835" w:rsidRPr="003045D4" w:rsidRDefault="00787835" w:rsidP="00787835">
      <w:pPr>
        <w:pStyle w:val="Akapitzlist1"/>
        <w:tabs>
          <w:tab w:val="left" w:pos="885"/>
        </w:tabs>
        <w:spacing w:line="340" w:lineRule="atLeast"/>
        <w:jc w:val="both"/>
        <w:rPr>
          <w:rFonts w:ascii="Times New Roman" w:hAnsi="Times New Roman" w:cs="Times New Roman"/>
          <w:sz w:val="24"/>
          <w:szCs w:val="24"/>
        </w:rPr>
      </w:pPr>
    </w:p>
    <w:p w:rsidR="00787835" w:rsidRPr="003045D4" w:rsidRDefault="00787835" w:rsidP="00787835">
      <w:pPr>
        <w:spacing w:line="340" w:lineRule="atLeast"/>
        <w:jc w:val="both"/>
        <w:rPr>
          <w:rFonts w:ascii="Times New Roman" w:hAnsi="Times New Roman" w:cs="Times New Roman"/>
          <w:b/>
          <w:sz w:val="24"/>
          <w:szCs w:val="24"/>
        </w:rPr>
      </w:pPr>
      <w:r w:rsidRPr="003045D4">
        <w:rPr>
          <w:rFonts w:ascii="Times New Roman" w:hAnsi="Times New Roman" w:cs="Times New Roman"/>
          <w:b/>
          <w:sz w:val="24"/>
          <w:szCs w:val="24"/>
        </w:rPr>
        <w:t>W Rozdziale 3 - Szczegółowe warunki i sposób uznawania, zawieszania uznania, cofania uznania, przywracania uznania obcych licencji oraz wynikających z nich uprawnień, wydanych przez właściwy organ obcego państwa:</w:t>
      </w:r>
    </w:p>
    <w:p w:rsidR="00787835" w:rsidRPr="003045D4" w:rsidRDefault="00787835" w:rsidP="00787835">
      <w:pPr>
        <w:widowControl/>
        <w:numPr>
          <w:ilvl w:val="0"/>
          <w:numId w:val="31"/>
        </w:numPr>
        <w:autoSpaceDE/>
        <w:autoSpaceDN/>
        <w:adjustRightInd/>
        <w:spacing w:line="340" w:lineRule="atLeast"/>
        <w:ind w:left="0" w:firstLine="567"/>
        <w:jc w:val="both"/>
        <w:rPr>
          <w:rFonts w:ascii="Times New Roman" w:hAnsi="Times New Roman" w:cs="Times New Roman"/>
          <w:sz w:val="24"/>
          <w:szCs w:val="24"/>
        </w:rPr>
      </w:pPr>
      <w:r>
        <w:rPr>
          <w:rFonts w:ascii="Times New Roman" w:hAnsi="Times New Roman" w:cs="Times New Roman"/>
          <w:sz w:val="24"/>
          <w:szCs w:val="24"/>
        </w:rPr>
        <w:t xml:space="preserve">Przepis </w:t>
      </w:r>
      <w:r w:rsidRPr="003045D4">
        <w:rPr>
          <w:rFonts w:ascii="Times New Roman" w:hAnsi="Times New Roman" w:cs="Times New Roman"/>
          <w:sz w:val="24"/>
          <w:szCs w:val="24"/>
        </w:rPr>
        <w:t xml:space="preserve">§ 12 odsyła w zakresie uznawania licencji przewidzianych w § 3 </w:t>
      </w:r>
      <w:r>
        <w:rPr>
          <w:rFonts w:ascii="Times New Roman" w:hAnsi="Times New Roman" w:cs="Times New Roman"/>
          <w:sz w:val="24"/>
          <w:szCs w:val="24"/>
        </w:rPr>
        <w:t xml:space="preserve">ust. 1 </w:t>
      </w:r>
      <w:r w:rsidRPr="003045D4">
        <w:rPr>
          <w:rFonts w:ascii="Times New Roman" w:hAnsi="Times New Roman" w:cs="Times New Roman"/>
          <w:sz w:val="24"/>
          <w:szCs w:val="24"/>
        </w:rPr>
        <w:t xml:space="preserve">pkt 1 projektu do przepisów art. 8 ust. 1 oraz części A załącznika III do rozporządzenia nr 1178/2011. § 13 natomiast stanowi nową regulację, pozwalającą na uznawanie na „uproszczonych” zasadach obcych licencji do poziomu licencji PPL(A), PPL(H), SPL, BPL albo PPL(AG) w sytuacji gdy mają one potwierdzać posiadanie kwalifikacji jedynie do wykonywania lotów rekreacyjnych lub sportowych, które mają być wykonywane w polskiej przestrzeni powietrznej. Powyższy przepis jest ukłonem w stronę uczestników wszelkiego rodzaju zawodów sportowych oraz pokazów lotniczych, który </w:t>
      </w:r>
      <w:r>
        <w:rPr>
          <w:rFonts w:ascii="Times New Roman" w:hAnsi="Times New Roman" w:cs="Times New Roman"/>
          <w:sz w:val="24"/>
          <w:szCs w:val="24"/>
        </w:rPr>
        <w:t xml:space="preserve">dotychczas </w:t>
      </w:r>
      <w:r w:rsidRPr="003045D4">
        <w:rPr>
          <w:rFonts w:ascii="Times New Roman" w:hAnsi="Times New Roman" w:cs="Times New Roman"/>
          <w:sz w:val="24"/>
          <w:szCs w:val="24"/>
        </w:rPr>
        <w:t>zmuszeni byliby do uznawania swoich obcych licencji na normalnych zasadach, w sytuacji gdy przebywać będą na terytorium Rzeczypospolitej Polskiej jedynie w celu uczestniczenia zawodach sportowych czy pokazach lotniczych, w krótkim okresie czasu.</w:t>
      </w:r>
    </w:p>
    <w:p w:rsidR="00787835" w:rsidRPr="003045D4" w:rsidRDefault="00787835" w:rsidP="00787835">
      <w:pPr>
        <w:pStyle w:val="Bezodstpw1"/>
        <w:numPr>
          <w:ilvl w:val="0"/>
          <w:numId w:val="31"/>
        </w:numPr>
        <w:spacing w:line="340" w:lineRule="atLeast"/>
        <w:ind w:left="0" w:firstLine="567"/>
        <w:jc w:val="both"/>
        <w:rPr>
          <w:rFonts w:ascii="Times New Roman" w:hAnsi="Times New Roman"/>
          <w:sz w:val="24"/>
          <w:szCs w:val="24"/>
        </w:rPr>
      </w:pPr>
      <w:r w:rsidRPr="003045D4">
        <w:rPr>
          <w:rFonts w:ascii="Times New Roman" w:hAnsi="Times New Roman"/>
          <w:sz w:val="24"/>
          <w:szCs w:val="24"/>
        </w:rPr>
        <w:t xml:space="preserve"> </w:t>
      </w:r>
      <w:r>
        <w:rPr>
          <w:rFonts w:ascii="Times New Roman" w:hAnsi="Times New Roman"/>
          <w:sz w:val="24"/>
          <w:szCs w:val="24"/>
        </w:rPr>
        <w:t xml:space="preserve">Przepisy </w:t>
      </w:r>
      <w:r w:rsidRPr="003045D4">
        <w:rPr>
          <w:rFonts w:ascii="Times New Roman" w:hAnsi="Times New Roman"/>
          <w:sz w:val="24"/>
          <w:szCs w:val="24"/>
        </w:rPr>
        <w:t xml:space="preserve">§ 14 oraz § </w:t>
      </w:r>
      <w:r w:rsidRPr="007C67BF">
        <w:rPr>
          <w:rFonts w:ascii="Times New Roman" w:hAnsi="Times New Roman"/>
          <w:sz w:val="24"/>
          <w:szCs w:val="24"/>
        </w:rPr>
        <w:t>17-19</w:t>
      </w:r>
      <w:r w:rsidRPr="003045D4">
        <w:rPr>
          <w:rFonts w:ascii="Times New Roman" w:hAnsi="Times New Roman"/>
          <w:sz w:val="24"/>
          <w:szCs w:val="24"/>
        </w:rPr>
        <w:t xml:space="preserve"> określają na zasadzie analogicznej do brzmienia przepisów Rozdziału 5 rozporządzenia Ministra Infrastruktury z dnia 3 września 2003 r. w sprawie licencjonowania personelu lotniczego (Dz. U. z 2003 r. Nr 165, poz. 1603, z </w:t>
      </w:r>
      <w:proofErr w:type="spellStart"/>
      <w:r w:rsidRPr="003045D4">
        <w:rPr>
          <w:rFonts w:ascii="Times New Roman" w:hAnsi="Times New Roman"/>
          <w:sz w:val="24"/>
          <w:szCs w:val="24"/>
        </w:rPr>
        <w:t>późn</w:t>
      </w:r>
      <w:proofErr w:type="spellEnd"/>
      <w:r w:rsidRPr="003045D4">
        <w:rPr>
          <w:rFonts w:ascii="Times New Roman" w:hAnsi="Times New Roman"/>
          <w:sz w:val="24"/>
          <w:szCs w:val="24"/>
        </w:rPr>
        <w:t xml:space="preserve">. </w:t>
      </w:r>
      <w:r w:rsidRPr="003045D4">
        <w:rPr>
          <w:rFonts w:ascii="Times New Roman" w:hAnsi="Times New Roman"/>
          <w:sz w:val="24"/>
          <w:szCs w:val="24"/>
        </w:rPr>
        <w:lastRenderedPageBreak/>
        <w:t>zm.) szczegółowe warunki i sposób uznawania, zawieszania uznania, cofania uznania, przywracania uznania obcego licencji oraz wynikających z niej uprawnień, wydanych przez właściwy organ obcego państwa.</w:t>
      </w:r>
    </w:p>
    <w:p w:rsidR="00787835" w:rsidRPr="003045D4" w:rsidRDefault="00787835" w:rsidP="00787835">
      <w:pPr>
        <w:pStyle w:val="Bezodstpw1"/>
        <w:numPr>
          <w:ilvl w:val="0"/>
          <w:numId w:val="31"/>
        </w:numPr>
        <w:spacing w:line="340" w:lineRule="atLeast"/>
        <w:ind w:left="0" w:firstLine="567"/>
        <w:jc w:val="both"/>
        <w:rPr>
          <w:rFonts w:ascii="Times New Roman" w:hAnsi="Times New Roman"/>
          <w:sz w:val="24"/>
          <w:szCs w:val="24"/>
        </w:rPr>
      </w:pPr>
      <w:r>
        <w:rPr>
          <w:rFonts w:ascii="Times New Roman" w:hAnsi="Times New Roman"/>
          <w:sz w:val="24"/>
          <w:szCs w:val="24"/>
        </w:rPr>
        <w:t xml:space="preserve">Przepis </w:t>
      </w:r>
      <w:r w:rsidRPr="003045D4">
        <w:rPr>
          <w:rFonts w:ascii="Times New Roman" w:hAnsi="Times New Roman"/>
          <w:sz w:val="24"/>
          <w:szCs w:val="24"/>
        </w:rPr>
        <w:t>§ 15 stanowi, że Prezes Urzędu może odmówić uznania obcej licencji, jeżeli posiada wiedzę, że wnioskodawca naruszył przepisy mające wpływ na bezpieczeństwo lotnicze.</w:t>
      </w:r>
    </w:p>
    <w:p w:rsidR="00787835" w:rsidRPr="003045D4" w:rsidRDefault="00787835" w:rsidP="00787835">
      <w:pPr>
        <w:pStyle w:val="Akapitzlist1"/>
        <w:widowControl/>
        <w:numPr>
          <w:ilvl w:val="0"/>
          <w:numId w:val="31"/>
        </w:numPr>
        <w:autoSpaceDE/>
        <w:autoSpaceDN/>
        <w:adjustRightInd/>
        <w:spacing w:line="340" w:lineRule="atLeast"/>
        <w:ind w:left="0" w:firstLine="567"/>
        <w:jc w:val="both"/>
        <w:rPr>
          <w:rFonts w:ascii="Times New Roman" w:hAnsi="Times New Roman" w:cs="Times New Roman"/>
          <w:sz w:val="24"/>
          <w:szCs w:val="24"/>
        </w:rPr>
      </w:pPr>
      <w:r>
        <w:rPr>
          <w:rFonts w:ascii="Times New Roman" w:hAnsi="Times New Roman" w:cs="Times New Roman"/>
          <w:sz w:val="24"/>
          <w:szCs w:val="24"/>
        </w:rPr>
        <w:t xml:space="preserve">Przepis </w:t>
      </w:r>
      <w:r w:rsidRPr="003045D4">
        <w:rPr>
          <w:rFonts w:ascii="Times New Roman" w:hAnsi="Times New Roman" w:cs="Times New Roman"/>
          <w:sz w:val="24"/>
          <w:szCs w:val="24"/>
        </w:rPr>
        <w:t xml:space="preserve">§ 16 ust. 1 projektu przesądza, </w:t>
      </w:r>
      <w:r>
        <w:rPr>
          <w:rFonts w:ascii="Times New Roman" w:hAnsi="Times New Roman" w:cs="Times New Roman"/>
          <w:sz w:val="24"/>
          <w:szCs w:val="24"/>
        </w:rPr>
        <w:t>ż</w:t>
      </w:r>
      <w:r w:rsidRPr="003045D4">
        <w:rPr>
          <w:rFonts w:ascii="Times New Roman" w:hAnsi="Times New Roman" w:cs="Times New Roman"/>
          <w:sz w:val="24"/>
          <w:szCs w:val="24"/>
        </w:rPr>
        <w:t>e uznania obcej licencji dokonuje się na okres jej ważności, jeżeli określono w niej taki termin lub na okres ważności badań lotniczo-lekarskich, jednak nie dłużej niż na 1 rok.</w:t>
      </w:r>
    </w:p>
    <w:p w:rsidR="00787835" w:rsidRPr="003045D4" w:rsidRDefault="00787835" w:rsidP="00787835">
      <w:pPr>
        <w:pStyle w:val="Akapitzlist1"/>
        <w:spacing w:line="340" w:lineRule="atLeast"/>
        <w:ind w:left="644"/>
        <w:jc w:val="both"/>
        <w:rPr>
          <w:rFonts w:ascii="Times New Roman" w:hAnsi="Times New Roman" w:cs="Times New Roman"/>
          <w:b/>
          <w:sz w:val="24"/>
          <w:szCs w:val="24"/>
        </w:rPr>
      </w:pPr>
    </w:p>
    <w:p w:rsidR="00787835" w:rsidRPr="003045D4" w:rsidRDefault="00787835" w:rsidP="00787835">
      <w:pPr>
        <w:spacing w:line="340" w:lineRule="atLeast"/>
        <w:jc w:val="both"/>
        <w:rPr>
          <w:rFonts w:ascii="Times New Roman" w:hAnsi="Times New Roman" w:cs="Times New Roman"/>
          <w:b/>
          <w:sz w:val="24"/>
          <w:szCs w:val="24"/>
        </w:rPr>
      </w:pPr>
      <w:r w:rsidRPr="003045D4">
        <w:rPr>
          <w:rFonts w:ascii="Times New Roman" w:hAnsi="Times New Roman" w:cs="Times New Roman"/>
          <w:b/>
          <w:sz w:val="24"/>
          <w:szCs w:val="24"/>
        </w:rPr>
        <w:t>W Rozdziale 4 - Szczegółowe warunki prowadzenia szkolenia lotniczego oraz uzyskiwania kwalifikacji lotniczych:</w:t>
      </w:r>
    </w:p>
    <w:p w:rsidR="00787835" w:rsidRPr="003045D4" w:rsidRDefault="00787835" w:rsidP="00787835">
      <w:pPr>
        <w:spacing w:line="340" w:lineRule="atLeast"/>
        <w:ind w:firstLine="284"/>
        <w:jc w:val="both"/>
        <w:rPr>
          <w:rFonts w:ascii="Times New Roman" w:hAnsi="Times New Roman" w:cs="Times New Roman"/>
          <w:sz w:val="24"/>
          <w:szCs w:val="24"/>
        </w:rPr>
      </w:pPr>
    </w:p>
    <w:p w:rsidR="00787835" w:rsidRPr="003045D4" w:rsidRDefault="00787835" w:rsidP="00787835">
      <w:pPr>
        <w:widowControl/>
        <w:numPr>
          <w:ilvl w:val="0"/>
          <w:numId w:val="33"/>
        </w:numPr>
        <w:autoSpaceDE/>
        <w:autoSpaceDN/>
        <w:adjustRightInd/>
        <w:spacing w:line="340" w:lineRule="atLeast"/>
        <w:ind w:left="0" w:firstLine="567"/>
        <w:jc w:val="both"/>
        <w:rPr>
          <w:rFonts w:ascii="Times New Roman" w:hAnsi="Times New Roman" w:cs="Times New Roman"/>
          <w:sz w:val="24"/>
          <w:szCs w:val="24"/>
        </w:rPr>
      </w:pPr>
      <w:r w:rsidRPr="003045D4">
        <w:rPr>
          <w:rFonts w:ascii="Times New Roman" w:hAnsi="Times New Roman" w:cs="Times New Roman"/>
          <w:sz w:val="24"/>
          <w:szCs w:val="24"/>
        </w:rPr>
        <w:t xml:space="preserve">W § 20, 23 i 24 określono, że zakres szkolenia lotniczego wymagany dla uzyskania licencji, o których mowa w </w:t>
      </w:r>
      <w:r w:rsidRPr="00D251E3">
        <w:rPr>
          <w:rFonts w:ascii="Times New Roman" w:hAnsi="Times New Roman" w:cs="Times New Roman"/>
          <w:sz w:val="24"/>
          <w:szCs w:val="24"/>
        </w:rPr>
        <w:t xml:space="preserve">§ 3 ust. 1 pkt 1 i </w:t>
      </w:r>
      <w:r>
        <w:rPr>
          <w:rFonts w:ascii="Times New Roman" w:hAnsi="Times New Roman" w:cs="Times New Roman"/>
          <w:sz w:val="24"/>
          <w:szCs w:val="24"/>
        </w:rPr>
        <w:t>ust. 2</w:t>
      </w:r>
      <w:r w:rsidRPr="003045D4">
        <w:rPr>
          <w:rFonts w:ascii="Times New Roman" w:hAnsi="Times New Roman" w:cs="Times New Roman"/>
          <w:sz w:val="24"/>
          <w:szCs w:val="24"/>
        </w:rPr>
        <w:t xml:space="preserve"> projektu, oraz wpisywanych do nich uprawnień oraz wymagania dla kandydatów i uczestników szkolenia określa załącznik III do rozporządzenia nr 216/2008/WE, załącznik I (Część FCL) do rozporządzenia nr 1178/2011 oraz akceptowalne sposoby potwierdzania spełnienia wymagań (AMC) i materiały</w:t>
      </w:r>
      <w:r w:rsidRPr="003045D4">
        <w:rPr>
          <w:rFonts w:ascii="Times New Roman" w:hAnsi="Times New Roman" w:cs="Times New Roman"/>
          <w:b/>
          <w:sz w:val="24"/>
          <w:szCs w:val="24"/>
        </w:rPr>
        <w:t xml:space="preserve"> </w:t>
      </w:r>
      <w:r w:rsidRPr="003045D4">
        <w:rPr>
          <w:rFonts w:ascii="Times New Roman" w:hAnsi="Times New Roman" w:cs="Times New Roman"/>
          <w:sz w:val="24"/>
          <w:szCs w:val="24"/>
        </w:rPr>
        <w:t xml:space="preserve">zawierające wytyczne (GM) do załącznika I (Część FCL) do rozporządzenia nr 1178/2011. </w:t>
      </w:r>
      <w:r>
        <w:rPr>
          <w:rFonts w:ascii="Times New Roman" w:hAnsi="Times New Roman" w:cs="Times New Roman"/>
          <w:sz w:val="24"/>
          <w:szCs w:val="24"/>
        </w:rPr>
        <w:t xml:space="preserve">Natomiast </w:t>
      </w:r>
      <w:r w:rsidRPr="003045D4">
        <w:rPr>
          <w:rFonts w:ascii="Times New Roman" w:hAnsi="Times New Roman" w:cs="Times New Roman"/>
          <w:sz w:val="24"/>
          <w:szCs w:val="24"/>
        </w:rPr>
        <w:t xml:space="preserve">w przypadku licencji, o których mowa w </w:t>
      </w:r>
      <w:r w:rsidRPr="00D251E3">
        <w:rPr>
          <w:rFonts w:ascii="Times New Roman" w:hAnsi="Times New Roman" w:cs="Times New Roman"/>
          <w:sz w:val="24"/>
          <w:szCs w:val="24"/>
        </w:rPr>
        <w:t>§ 3 ust. 1 pkt 2 i 3</w:t>
      </w:r>
      <w:r w:rsidRPr="003045D4">
        <w:rPr>
          <w:rFonts w:ascii="Times New Roman" w:hAnsi="Times New Roman" w:cs="Times New Roman"/>
          <w:sz w:val="24"/>
          <w:szCs w:val="24"/>
        </w:rPr>
        <w:t xml:space="preserve"> ww. zakres określa załącznik nr 1 do rozporządzenia.</w:t>
      </w:r>
    </w:p>
    <w:p w:rsidR="00787835" w:rsidRPr="003045D4" w:rsidRDefault="00787835" w:rsidP="00787835">
      <w:pPr>
        <w:pStyle w:val="Akapitzlist1"/>
        <w:widowControl/>
        <w:numPr>
          <w:ilvl w:val="0"/>
          <w:numId w:val="33"/>
        </w:numPr>
        <w:autoSpaceDE/>
        <w:autoSpaceDN/>
        <w:adjustRightInd/>
        <w:spacing w:line="340" w:lineRule="atLeast"/>
        <w:ind w:left="0" w:firstLine="567"/>
        <w:jc w:val="both"/>
        <w:rPr>
          <w:rFonts w:ascii="Times New Roman" w:hAnsi="Times New Roman" w:cs="Times New Roman"/>
          <w:sz w:val="24"/>
          <w:szCs w:val="24"/>
        </w:rPr>
      </w:pPr>
      <w:r>
        <w:rPr>
          <w:rFonts w:ascii="Times New Roman" w:hAnsi="Times New Roman" w:cs="Times New Roman"/>
          <w:sz w:val="24"/>
          <w:szCs w:val="24"/>
        </w:rPr>
        <w:t>W</w:t>
      </w:r>
      <w:r w:rsidRPr="003045D4">
        <w:rPr>
          <w:rFonts w:ascii="Times New Roman" w:hAnsi="Times New Roman" w:cs="Times New Roman"/>
          <w:sz w:val="24"/>
          <w:szCs w:val="24"/>
        </w:rPr>
        <w:t xml:space="preserve"> § 20-29 </w:t>
      </w:r>
      <w:r>
        <w:rPr>
          <w:rFonts w:ascii="Times New Roman" w:hAnsi="Times New Roman" w:cs="Times New Roman"/>
          <w:sz w:val="24"/>
          <w:szCs w:val="24"/>
        </w:rPr>
        <w:t>określono</w:t>
      </w:r>
      <w:r w:rsidRPr="003045D4">
        <w:rPr>
          <w:rFonts w:ascii="Times New Roman" w:hAnsi="Times New Roman" w:cs="Times New Roman"/>
          <w:sz w:val="24"/>
          <w:szCs w:val="24"/>
        </w:rPr>
        <w:t>, iż ośrodki szkolenia lotniczego będą mogły również (poza działalności</w:t>
      </w:r>
      <w:r>
        <w:rPr>
          <w:rFonts w:ascii="Times New Roman" w:hAnsi="Times New Roman" w:cs="Times New Roman"/>
          <w:sz w:val="24"/>
          <w:szCs w:val="24"/>
        </w:rPr>
        <w:t>ą</w:t>
      </w:r>
      <w:r w:rsidRPr="003045D4">
        <w:rPr>
          <w:rFonts w:ascii="Times New Roman" w:hAnsi="Times New Roman" w:cs="Times New Roman"/>
          <w:sz w:val="24"/>
          <w:szCs w:val="24"/>
        </w:rPr>
        <w:t xml:space="preserve"> szkoleniową do konkretnych licencji i uprawnień z nich wynikających) prowadzić szkolenia specjalistyczne, mające na celu uzyskanie przez członków personelu lotniczego dodatkowych kwalifikacji i umiejętności potwierdzonych wpisem do osobistej dokumentacji praktyki lotniczej. Taki wpis będzie dokonywany do ww. dokumentacji przez osobę odpowiedzialną w ośrodku (np. instruktora prowadzącego szkolenie), pozwalając zdobywać nowe kwalifikacje i umiejętności bez konieczności wymiany licencji. Podmiot szkolący będzie równocześnie zobowiązany do przesłania Prezesowi Urzędu informacji dotyczących rodzajów prowadzonych przezeń szkoleń specjalistycznych. Oznacza to, że szkolenia specjalistyczne będą prowadzone w oparciu o programy opracowywane przez podmioty szkolące,  jednakże programy te nie </w:t>
      </w:r>
      <w:r>
        <w:rPr>
          <w:rFonts w:ascii="Times New Roman" w:hAnsi="Times New Roman" w:cs="Times New Roman"/>
          <w:sz w:val="24"/>
          <w:szCs w:val="24"/>
        </w:rPr>
        <w:t xml:space="preserve">będą </w:t>
      </w:r>
      <w:r w:rsidRPr="003045D4">
        <w:rPr>
          <w:rFonts w:ascii="Times New Roman" w:hAnsi="Times New Roman" w:cs="Times New Roman"/>
          <w:sz w:val="24"/>
          <w:szCs w:val="24"/>
        </w:rPr>
        <w:t>wymaga</w:t>
      </w:r>
      <w:r>
        <w:rPr>
          <w:rFonts w:ascii="Times New Roman" w:hAnsi="Times New Roman" w:cs="Times New Roman"/>
          <w:sz w:val="24"/>
          <w:szCs w:val="24"/>
        </w:rPr>
        <w:t>ły</w:t>
      </w:r>
      <w:r w:rsidRPr="003045D4">
        <w:rPr>
          <w:rFonts w:ascii="Times New Roman" w:hAnsi="Times New Roman" w:cs="Times New Roman"/>
          <w:sz w:val="24"/>
          <w:szCs w:val="24"/>
        </w:rPr>
        <w:t xml:space="preserve"> zatwierdzana przez Prezesa ULC,</w:t>
      </w:r>
      <w:r>
        <w:rPr>
          <w:rFonts w:ascii="Times New Roman" w:hAnsi="Times New Roman" w:cs="Times New Roman"/>
          <w:sz w:val="24"/>
          <w:szCs w:val="24"/>
        </w:rPr>
        <w:t xml:space="preserve"> lecz</w:t>
      </w:r>
      <w:r w:rsidRPr="003045D4">
        <w:rPr>
          <w:rFonts w:ascii="Times New Roman" w:hAnsi="Times New Roman" w:cs="Times New Roman"/>
          <w:sz w:val="24"/>
          <w:szCs w:val="24"/>
        </w:rPr>
        <w:t xml:space="preserve"> zgodnie z brzmieniem § 27 ust. 1 pkt 5 projektu</w:t>
      </w:r>
      <w:r>
        <w:rPr>
          <w:rFonts w:ascii="Times New Roman" w:hAnsi="Times New Roman" w:cs="Times New Roman"/>
          <w:sz w:val="24"/>
          <w:szCs w:val="24"/>
        </w:rPr>
        <w:t>, będą zatwierdzane przez kierownika szkolenia w danym ośrodku szkolenia lotniczego.</w:t>
      </w:r>
    </w:p>
    <w:p w:rsidR="00787835" w:rsidRPr="003045D4" w:rsidRDefault="00787835" w:rsidP="00787835">
      <w:pPr>
        <w:pStyle w:val="Akapitzlist1"/>
        <w:widowControl/>
        <w:numPr>
          <w:ilvl w:val="0"/>
          <w:numId w:val="33"/>
        </w:numPr>
        <w:autoSpaceDE/>
        <w:autoSpaceDN/>
        <w:adjustRightInd/>
        <w:spacing w:line="340" w:lineRule="atLeast"/>
        <w:ind w:left="0" w:firstLine="567"/>
        <w:jc w:val="both"/>
        <w:rPr>
          <w:rFonts w:ascii="Times New Roman" w:hAnsi="Times New Roman" w:cs="Times New Roman"/>
          <w:sz w:val="24"/>
          <w:szCs w:val="24"/>
        </w:rPr>
      </w:pPr>
      <w:r w:rsidRPr="003045D4">
        <w:rPr>
          <w:rFonts w:ascii="Times New Roman" w:hAnsi="Times New Roman" w:cs="Times New Roman"/>
          <w:sz w:val="24"/>
          <w:szCs w:val="24"/>
        </w:rPr>
        <w:t xml:space="preserve">Zgodnie z brzmieniem § 21 pkt 4 projektu, na szkolenie lotnicze składa się uzupełniające szkolenie praktyczne – w formie nadzorowanej praktyki instruktorskiej, w zakresie wymaganym do uzyskania uprawnień instruktorskich, w przypadkach wskazanych w załączniku nr 1 do projektu. Należy zaznaczyć, iż propozycja projektodawcy przewiduje, że ww. praktyka będzie od momentu wejścia w życie rozporządzenia przeprowadzana bez potrzeby uzyskania skierowania z ULC </w:t>
      </w:r>
      <w:r w:rsidRPr="00D251E3">
        <w:rPr>
          <w:rFonts w:ascii="Times New Roman" w:hAnsi="Times New Roman" w:cs="Times New Roman"/>
          <w:sz w:val="24"/>
          <w:szCs w:val="24"/>
        </w:rPr>
        <w:t>(poza licencjami ATPL),</w:t>
      </w:r>
      <w:r w:rsidRPr="003045D4">
        <w:rPr>
          <w:rFonts w:ascii="Times New Roman" w:hAnsi="Times New Roman" w:cs="Times New Roman"/>
          <w:sz w:val="24"/>
          <w:szCs w:val="24"/>
        </w:rPr>
        <w:t xml:space="preserve"> co miało miejsce dotychczas </w:t>
      </w:r>
      <w:r w:rsidRPr="003045D4">
        <w:rPr>
          <w:rFonts w:ascii="Times New Roman" w:hAnsi="Times New Roman" w:cs="Times New Roman"/>
          <w:sz w:val="24"/>
          <w:szCs w:val="24"/>
        </w:rPr>
        <w:lastRenderedPageBreak/>
        <w:t xml:space="preserve">i będzie prowadzona zgodnie z programami szkolenia odpowiednimi do zakresu i rodzaju prowadzonej przez podmiot szkolący działalności szkoleniowej. </w:t>
      </w:r>
    </w:p>
    <w:p w:rsidR="00787835" w:rsidRPr="003045D4" w:rsidRDefault="00787835" w:rsidP="00787835">
      <w:pPr>
        <w:pStyle w:val="Akapitzlist1"/>
        <w:widowControl/>
        <w:numPr>
          <w:ilvl w:val="0"/>
          <w:numId w:val="33"/>
        </w:numPr>
        <w:autoSpaceDE/>
        <w:autoSpaceDN/>
        <w:adjustRightInd/>
        <w:spacing w:line="340" w:lineRule="atLeast"/>
        <w:ind w:left="0" w:firstLine="567"/>
        <w:jc w:val="both"/>
        <w:rPr>
          <w:rFonts w:ascii="Times New Roman" w:hAnsi="Times New Roman" w:cs="Times New Roman"/>
          <w:sz w:val="24"/>
          <w:szCs w:val="24"/>
        </w:rPr>
      </w:pPr>
      <w:r>
        <w:rPr>
          <w:rFonts w:ascii="Times New Roman" w:hAnsi="Times New Roman" w:cs="Times New Roman"/>
          <w:sz w:val="24"/>
          <w:szCs w:val="24"/>
        </w:rPr>
        <w:t xml:space="preserve">Przepis </w:t>
      </w:r>
      <w:r w:rsidRPr="003045D4">
        <w:rPr>
          <w:rFonts w:ascii="Times New Roman" w:hAnsi="Times New Roman" w:cs="Times New Roman"/>
          <w:sz w:val="24"/>
          <w:szCs w:val="24"/>
        </w:rPr>
        <w:t xml:space="preserve">§ 28 ust. 1 i 3 projektu przewiduje zniesienie wymogu zatwierdzania Indywidualnego Toku Szkolenia (dalej: ITS) przez Prezesa Urzędu, co ma miejsce obecnie, </w:t>
      </w:r>
      <w:r>
        <w:rPr>
          <w:rFonts w:ascii="Times New Roman" w:hAnsi="Times New Roman" w:cs="Times New Roman"/>
          <w:sz w:val="24"/>
          <w:szCs w:val="24"/>
        </w:rPr>
        <w:t>przygotowywanego dla</w:t>
      </w:r>
      <w:r w:rsidRPr="003045D4">
        <w:rPr>
          <w:rFonts w:ascii="Times New Roman" w:hAnsi="Times New Roman" w:cs="Times New Roman"/>
          <w:sz w:val="24"/>
          <w:szCs w:val="24"/>
        </w:rPr>
        <w:t xml:space="preserve"> osób posiadających niektóre z wymaganych wiadomości lub umiejętności uzyskanych w procesie szkolenia lotniczego. Brzmienie § 28 ust. 1 i 3 projektu przewiduje, że ITS będzie mógł być realizowany po zatwierdzeniu go przez kierownika szkolenia ośrodka szkolenia lotniczego, zaś opracowany będzie, na podstawie posiadanego przez ośrodek (i zatwierdzonego przez </w:t>
      </w:r>
      <w:r>
        <w:rPr>
          <w:rFonts w:ascii="Times New Roman" w:hAnsi="Times New Roman" w:cs="Times New Roman"/>
          <w:sz w:val="24"/>
          <w:szCs w:val="24"/>
        </w:rPr>
        <w:t>Prezesa Urzędu</w:t>
      </w:r>
      <w:r w:rsidRPr="003045D4">
        <w:rPr>
          <w:rFonts w:ascii="Times New Roman" w:hAnsi="Times New Roman" w:cs="Times New Roman"/>
          <w:sz w:val="24"/>
          <w:szCs w:val="24"/>
        </w:rPr>
        <w:t>) programu szkolenia.</w:t>
      </w:r>
    </w:p>
    <w:p w:rsidR="00787835" w:rsidRPr="003045D4" w:rsidRDefault="00787835" w:rsidP="00787835">
      <w:pPr>
        <w:pStyle w:val="Akapitzlist1"/>
        <w:widowControl/>
        <w:numPr>
          <w:ilvl w:val="0"/>
          <w:numId w:val="33"/>
        </w:numPr>
        <w:autoSpaceDE/>
        <w:autoSpaceDN/>
        <w:adjustRightInd/>
        <w:spacing w:line="340" w:lineRule="atLeast"/>
        <w:ind w:left="0" w:firstLine="567"/>
        <w:jc w:val="both"/>
        <w:rPr>
          <w:rFonts w:ascii="Times New Roman" w:hAnsi="Times New Roman" w:cs="Times New Roman"/>
          <w:sz w:val="24"/>
          <w:szCs w:val="24"/>
        </w:rPr>
      </w:pPr>
      <w:r w:rsidRPr="003045D4">
        <w:rPr>
          <w:rFonts w:ascii="Times New Roman" w:hAnsi="Times New Roman" w:cs="Times New Roman"/>
          <w:sz w:val="24"/>
          <w:szCs w:val="24"/>
        </w:rPr>
        <w:t xml:space="preserve">Przepisy zaproponowane w § 25-27 i § 29 projektu bazują na aktualnie obowiązujących przepisach Rozdziału 2 rozporządzenia Ministra Infrastruktury z dnia 3 września 2003 r. w sprawie licencjonowania personelu lotniczego (Dz. U. z 2003 r. Nr 165, poz. 1603, z </w:t>
      </w:r>
      <w:proofErr w:type="spellStart"/>
      <w:r w:rsidRPr="003045D4">
        <w:rPr>
          <w:rFonts w:ascii="Times New Roman" w:hAnsi="Times New Roman" w:cs="Times New Roman"/>
          <w:sz w:val="24"/>
          <w:szCs w:val="24"/>
        </w:rPr>
        <w:t>późn</w:t>
      </w:r>
      <w:proofErr w:type="spellEnd"/>
      <w:r w:rsidRPr="003045D4">
        <w:rPr>
          <w:rFonts w:ascii="Times New Roman" w:hAnsi="Times New Roman" w:cs="Times New Roman"/>
          <w:sz w:val="24"/>
          <w:szCs w:val="24"/>
        </w:rPr>
        <w:t>. zm.).</w:t>
      </w:r>
    </w:p>
    <w:p w:rsidR="00787835" w:rsidRPr="003045D4" w:rsidRDefault="00787835" w:rsidP="00787835">
      <w:pPr>
        <w:pStyle w:val="Akapitzlist1"/>
        <w:spacing w:line="340" w:lineRule="atLeast"/>
        <w:ind w:left="644"/>
        <w:jc w:val="both"/>
        <w:rPr>
          <w:rFonts w:ascii="Times New Roman" w:hAnsi="Times New Roman" w:cs="Times New Roman"/>
          <w:sz w:val="24"/>
          <w:szCs w:val="24"/>
        </w:rPr>
      </w:pPr>
    </w:p>
    <w:p w:rsidR="00787835" w:rsidRPr="003045D4" w:rsidRDefault="00787835" w:rsidP="00787835">
      <w:pPr>
        <w:pStyle w:val="Akapitzlist1"/>
        <w:spacing w:line="340" w:lineRule="atLeast"/>
        <w:ind w:left="0"/>
        <w:jc w:val="both"/>
        <w:rPr>
          <w:rFonts w:ascii="Times New Roman" w:hAnsi="Times New Roman" w:cs="Times New Roman"/>
          <w:b/>
          <w:sz w:val="24"/>
          <w:szCs w:val="24"/>
        </w:rPr>
      </w:pPr>
      <w:r w:rsidRPr="003045D4">
        <w:rPr>
          <w:rFonts w:ascii="Times New Roman" w:hAnsi="Times New Roman" w:cs="Times New Roman"/>
          <w:b/>
          <w:sz w:val="24"/>
          <w:szCs w:val="24"/>
        </w:rPr>
        <w:t>W Rozdziale 5 – Szczegółowe warunki i sposób sprawdzania kwalifikacji lotniczych w zakresie wiedzy, umiejętności i praktyki:</w:t>
      </w:r>
    </w:p>
    <w:p w:rsidR="00787835" w:rsidRPr="003045D4" w:rsidRDefault="00787835" w:rsidP="00787835">
      <w:pPr>
        <w:pStyle w:val="Akapitzlist1"/>
        <w:widowControl/>
        <w:numPr>
          <w:ilvl w:val="0"/>
          <w:numId w:val="32"/>
        </w:numPr>
        <w:autoSpaceDE/>
        <w:autoSpaceDN/>
        <w:adjustRightInd/>
        <w:spacing w:line="340" w:lineRule="atLeast"/>
        <w:ind w:left="0" w:firstLine="567"/>
        <w:jc w:val="both"/>
        <w:rPr>
          <w:rFonts w:ascii="Times New Roman" w:hAnsi="Times New Roman" w:cs="Times New Roman"/>
          <w:sz w:val="24"/>
          <w:szCs w:val="24"/>
        </w:rPr>
      </w:pPr>
      <w:r>
        <w:rPr>
          <w:rFonts w:ascii="Times New Roman" w:hAnsi="Times New Roman" w:cs="Times New Roman"/>
          <w:sz w:val="24"/>
          <w:szCs w:val="24"/>
        </w:rPr>
        <w:t xml:space="preserve">Przepis </w:t>
      </w:r>
      <w:r w:rsidRPr="003045D4">
        <w:rPr>
          <w:rFonts w:ascii="Times New Roman" w:hAnsi="Times New Roman" w:cs="Times New Roman"/>
          <w:sz w:val="24"/>
          <w:szCs w:val="24"/>
        </w:rPr>
        <w:t xml:space="preserve">§ 30 stanowi ogólne odesłanie w zakresie licencji, o których mowa w </w:t>
      </w:r>
      <w:r w:rsidRPr="00F6303D">
        <w:rPr>
          <w:rFonts w:ascii="Times New Roman" w:hAnsi="Times New Roman" w:cs="Times New Roman"/>
          <w:sz w:val="24"/>
          <w:szCs w:val="24"/>
        </w:rPr>
        <w:t xml:space="preserve">§ 3 ust. 1 pkt 1 </w:t>
      </w:r>
      <w:r>
        <w:rPr>
          <w:rFonts w:ascii="Times New Roman" w:hAnsi="Times New Roman" w:cs="Times New Roman"/>
          <w:sz w:val="24"/>
          <w:szCs w:val="24"/>
        </w:rPr>
        <w:t>ust. 2</w:t>
      </w:r>
      <w:r w:rsidRPr="003045D4">
        <w:rPr>
          <w:rFonts w:ascii="Times New Roman" w:hAnsi="Times New Roman" w:cs="Times New Roman"/>
          <w:sz w:val="24"/>
          <w:szCs w:val="24"/>
        </w:rPr>
        <w:t xml:space="preserve"> projektu do przepisów załącznika I (Część FCL) do rozporządzenia nr 1178/2011.</w:t>
      </w:r>
    </w:p>
    <w:p w:rsidR="00787835" w:rsidRPr="003045D4" w:rsidRDefault="00787835" w:rsidP="00787835">
      <w:pPr>
        <w:pStyle w:val="Akapitzlist1"/>
        <w:widowControl/>
        <w:numPr>
          <w:ilvl w:val="0"/>
          <w:numId w:val="32"/>
        </w:numPr>
        <w:autoSpaceDE/>
        <w:autoSpaceDN/>
        <w:adjustRightInd/>
        <w:spacing w:line="340" w:lineRule="atLeast"/>
        <w:ind w:left="0" w:firstLine="567"/>
        <w:jc w:val="both"/>
        <w:rPr>
          <w:rFonts w:ascii="Times New Roman" w:hAnsi="Times New Roman" w:cs="Times New Roman"/>
          <w:sz w:val="24"/>
          <w:szCs w:val="24"/>
        </w:rPr>
      </w:pPr>
      <w:r>
        <w:rPr>
          <w:rFonts w:ascii="Times New Roman" w:hAnsi="Times New Roman" w:cs="Times New Roman"/>
          <w:sz w:val="24"/>
          <w:szCs w:val="24"/>
        </w:rPr>
        <w:t xml:space="preserve">Przepis </w:t>
      </w:r>
      <w:r w:rsidRPr="003045D4">
        <w:rPr>
          <w:rFonts w:ascii="Times New Roman" w:hAnsi="Times New Roman" w:cs="Times New Roman"/>
          <w:sz w:val="24"/>
          <w:szCs w:val="24"/>
        </w:rPr>
        <w:t xml:space="preserve">§ 31 </w:t>
      </w:r>
      <w:r>
        <w:rPr>
          <w:rFonts w:ascii="Times New Roman" w:hAnsi="Times New Roman" w:cs="Times New Roman"/>
          <w:sz w:val="24"/>
          <w:szCs w:val="24"/>
        </w:rPr>
        <w:t>określa</w:t>
      </w:r>
      <w:r w:rsidRPr="003045D4">
        <w:rPr>
          <w:rFonts w:ascii="Times New Roman" w:hAnsi="Times New Roman" w:cs="Times New Roman"/>
          <w:sz w:val="24"/>
          <w:szCs w:val="24"/>
        </w:rPr>
        <w:t xml:space="preserve"> katalog zamknięty sytuacji, w których przeprowadza się sprawdzenie wiedzy i umiejętności kandydata. </w:t>
      </w:r>
      <w:r>
        <w:rPr>
          <w:rFonts w:ascii="Times New Roman" w:hAnsi="Times New Roman" w:cs="Times New Roman"/>
          <w:sz w:val="24"/>
          <w:szCs w:val="24"/>
        </w:rPr>
        <w:t xml:space="preserve">Przepis </w:t>
      </w:r>
      <w:r w:rsidRPr="003045D4">
        <w:rPr>
          <w:rFonts w:ascii="Times New Roman" w:hAnsi="Times New Roman" w:cs="Times New Roman"/>
          <w:sz w:val="24"/>
          <w:szCs w:val="24"/>
        </w:rPr>
        <w:t>§ 31 ust. 2 projektu stanowi, iż sprawdzenie wiedzy i umiejętności kandydata jest przeprowadzane w celu stwierdzenia spełnienia przez niego wymagań niezbędnych do wydania licencji lub wydania, przedłużenia albo wznowienia ważności uprawnienia do niej wpisywanego.</w:t>
      </w:r>
    </w:p>
    <w:p w:rsidR="00787835" w:rsidRPr="003045D4" w:rsidRDefault="00787835" w:rsidP="00787835">
      <w:pPr>
        <w:pStyle w:val="Akapitzlist1"/>
        <w:widowControl/>
        <w:numPr>
          <w:ilvl w:val="0"/>
          <w:numId w:val="32"/>
        </w:numPr>
        <w:autoSpaceDE/>
        <w:autoSpaceDN/>
        <w:adjustRightInd/>
        <w:spacing w:line="340" w:lineRule="atLeast"/>
        <w:ind w:left="0" w:firstLine="567"/>
        <w:jc w:val="both"/>
        <w:rPr>
          <w:rFonts w:ascii="Times New Roman" w:hAnsi="Times New Roman" w:cs="Times New Roman"/>
          <w:sz w:val="24"/>
          <w:szCs w:val="24"/>
        </w:rPr>
      </w:pPr>
      <w:r w:rsidRPr="003045D4">
        <w:rPr>
          <w:rFonts w:ascii="Times New Roman" w:hAnsi="Times New Roman" w:cs="Times New Roman"/>
          <w:sz w:val="24"/>
          <w:szCs w:val="24"/>
        </w:rPr>
        <w:t xml:space="preserve"> </w:t>
      </w:r>
      <w:r>
        <w:rPr>
          <w:rFonts w:ascii="Times New Roman" w:hAnsi="Times New Roman" w:cs="Times New Roman"/>
          <w:sz w:val="24"/>
          <w:szCs w:val="24"/>
        </w:rPr>
        <w:t xml:space="preserve">Przepis </w:t>
      </w:r>
      <w:r w:rsidRPr="003045D4">
        <w:rPr>
          <w:rFonts w:ascii="Times New Roman" w:hAnsi="Times New Roman" w:cs="Times New Roman"/>
          <w:sz w:val="24"/>
          <w:szCs w:val="24"/>
        </w:rPr>
        <w:t xml:space="preserve">§ 32 rozporządzenia </w:t>
      </w:r>
      <w:r>
        <w:rPr>
          <w:rFonts w:ascii="Times New Roman" w:hAnsi="Times New Roman" w:cs="Times New Roman"/>
          <w:sz w:val="24"/>
          <w:szCs w:val="24"/>
        </w:rPr>
        <w:t>określa</w:t>
      </w:r>
      <w:r w:rsidRPr="003045D4">
        <w:rPr>
          <w:rFonts w:ascii="Times New Roman" w:hAnsi="Times New Roman" w:cs="Times New Roman"/>
          <w:sz w:val="24"/>
          <w:szCs w:val="24"/>
        </w:rPr>
        <w:t xml:space="preserve"> tryb i częstotliwość sprawdzania wiedzy i umiejętności kandydata w celu utrzymania ważności uprawnień wpisywanego do licencji (przedłużanie uprawnień), zgodnie z przepisami Załącznika nr 1 do rozporządzenia.</w:t>
      </w:r>
    </w:p>
    <w:p w:rsidR="00787835" w:rsidRPr="003045D4" w:rsidRDefault="00787835" w:rsidP="00787835">
      <w:pPr>
        <w:pStyle w:val="Akapitzlist1"/>
        <w:widowControl/>
        <w:numPr>
          <w:ilvl w:val="0"/>
          <w:numId w:val="32"/>
        </w:numPr>
        <w:autoSpaceDE/>
        <w:autoSpaceDN/>
        <w:adjustRightInd/>
        <w:spacing w:line="340" w:lineRule="atLeast"/>
        <w:ind w:left="0" w:firstLine="567"/>
        <w:jc w:val="both"/>
        <w:rPr>
          <w:rFonts w:ascii="Times New Roman" w:hAnsi="Times New Roman" w:cs="Times New Roman"/>
          <w:sz w:val="24"/>
          <w:szCs w:val="24"/>
        </w:rPr>
      </w:pPr>
      <w:r>
        <w:rPr>
          <w:rFonts w:ascii="Times New Roman" w:hAnsi="Times New Roman" w:cs="Times New Roman"/>
          <w:sz w:val="24"/>
          <w:szCs w:val="24"/>
        </w:rPr>
        <w:t xml:space="preserve">W przepisie </w:t>
      </w:r>
      <w:r w:rsidRPr="003045D4">
        <w:rPr>
          <w:rFonts w:ascii="Times New Roman" w:hAnsi="Times New Roman" w:cs="Times New Roman"/>
          <w:sz w:val="24"/>
          <w:szCs w:val="24"/>
        </w:rPr>
        <w:t xml:space="preserve">§ 33 projektu określono, </w:t>
      </w:r>
      <w:r>
        <w:rPr>
          <w:rFonts w:ascii="Times New Roman" w:hAnsi="Times New Roman" w:cs="Times New Roman"/>
          <w:sz w:val="24"/>
          <w:szCs w:val="24"/>
        </w:rPr>
        <w:t xml:space="preserve">podmioty uprawnione do przeprowadzenia </w:t>
      </w:r>
      <w:r w:rsidRPr="003045D4">
        <w:rPr>
          <w:rFonts w:ascii="Times New Roman" w:hAnsi="Times New Roman" w:cs="Times New Roman"/>
          <w:sz w:val="24"/>
          <w:szCs w:val="24"/>
        </w:rPr>
        <w:t>sprawdzeni</w:t>
      </w:r>
      <w:r>
        <w:rPr>
          <w:rFonts w:ascii="Times New Roman" w:hAnsi="Times New Roman" w:cs="Times New Roman"/>
          <w:sz w:val="24"/>
          <w:szCs w:val="24"/>
        </w:rPr>
        <w:t>a</w:t>
      </w:r>
      <w:r w:rsidRPr="003045D4">
        <w:rPr>
          <w:rFonts w:ascii="Times New Roman" w:hAnsi="Times New Roman" w:cs="Times New Roman"/>
          <w:sz w:val="24"/>
          <w:szCs w:val="24"/>
        </w:rPr>
        <w:t xml:space="preserve"> wiedzy i umiejętności lotniczych w przypadkach, o których mowa w § 31 ust. 1 pkt 2-6,</w:t>
      </w:r>
      <w:r>
        <w:rPr>
          <w:rFonts w:ascii="Times New Roman" w:hAnsi="Times New Roman" w:cs="Times New Roman"/>
          <w:sz w:val="24"/>
          <w:szCs w:val="24"/>
        </w:rPr>
        <w:t>. Wskazano, że sprawdzenia wiedzy i umiejętności lotniczych</w:t>
      </w:r>
      <w:r w:rsidRPr="003045D4">
        <w:rPr>
          <w:rFonts w:ascii="Times New Roman" w:hAnsi="Times New Roman" w:cs="Times New Roman"/>
          <w:sz w:val="24"/>
          <w:szCs w:val="24"/>
        </w:rPr>
        <w:t xml:space="preserve"> </w:t>
      </w:r>
      <w:r>
        <w:rPr>
          <w:rFonts w:ascii="Times New Roman" w:hAnsi="Times New Roman" w:cs="Times New Roman"/>
          <w:sz w:val="24"/>
          <w:szCs w:val="24"/>
        </w:rPr>
        <w:t>dokonuje</w:t>
      </w:r>
      <w:r w:rsidRPr="003045D4">
        <w:rPr>
          <w:rFonts w:ascii="Times New Roman" w:hAnsi="Times New Roman" w:cs="Times New Roman"/>
          <w:sz w:val="24"/>
          <w:szCs w:val="24"/>
        </w:rPr>
        <w:t xml:space="preserve"> komisja egzaminacyjna, egzaminator praktyczny komisji egzaminacyjnej, o której mowa w art. 99 ustawy, albo organizacja szkoleniowa uprawniona do przeprowadzania egzaminów zgodnie z rozporządzeniem nr 2042/2003/WE.</w:t>
      </w:r>
    </w:p>
    <w:p w:rsidR="00787835" w:rsidRPr="003045D4" w:rsidRDefault="00787835" w:rsidP="00787835">
      <w:pPr>
        <w:pStyle w:val="Akapitzlist1"/>
        <w:widowControl/>
        <w:numPr>
          <w:ilvl w:val="0"/>
          <w:numId w:val="32"/>
        </w:numPr>
        <w:autoSpaceDE/>
        <w:autoSpaceDN/>
        <w:adjustRightInd/>
        <w:spacing w:line="340" w:lineRule="atLeast"/>
        <w:ind w:left="0" w:firstLine="567"/>
        <w:jc w:val="both"/>
        <w:rPr>
          <w:rFonts w:ascii="Times New Roman" w:hAnsi="Times New Roman" w:cs="Times New Roman"/>
          <w:sz w:val="24"/>
          <w:szCs w:val="24"/>
        </w:rPr>
      </w:pPr>
      <w:r>
        <w:rPr>
          <w:rFonts w:ascii="Times New Roman" w:hAnsi="Times New Roman" w:cs="Times New Roman"/>
          <w:sz w:val="24"/>
          <w:szCs w:val="24"/>
        </w:rPr>
        <w:t xml:space="preserve">Przepis </w:t>
      </w:r>
      <w:r w:rsidRPr="003045D4">
        <w:rPr>
          <w:rFonts w:ascii="Times New Roman" w:hAnsi="Times New Roman" w:cs="Times New Roman"/>
          <w:sz w:val="24"/>
          <w:szCs w:val="24"/>
        </w:rPr>
        <w:t xml:space="preserve">§ 34 rozporządzenia stanowi, że sprawdzenie wiedzy i umiejętności lotniczych w celu uzyskania odpowiedniego stopnia biegłości oraz umiejętności posługiwania się frazeologią radiotelefoniczną i językiem potocznym w języku polskim lub angielskim potwierdza się wpisem uprawnienia uzupełniającego w zakresie języka w licencjach, o których mowa w § 3 ust. 1 pkt 1 i ust. 2 i następuje zgodnie z przepisami załącznika I (Część FCL) do rozporządzenia ) nr 1178/2011. </w:t>
      </w:r>
    </w:p>
    <w:p w:rsidR="00787835" w:rsidRPr="003045D4" w:rsidRDefault="00787835" w:rsidP="00787835">
      <w:pPr>
        <w:pStyle w:val="Akapitzlist1"/>
        <w:spacing w:line="340" w:lineRule="atLeast"/>
        <w:ind w:left="0"/>
        <w:jc w:val="both"/>
        <w:rPr>
          <w:rFonts w:ascii="Times New Roman" w:hAnsi="Times New Roman" w:cs="Times New Roman"/>
          <w:sz w:val="24"/>
          <w:szCs w:val="24"/>
        </w:rPr>
      </w:pPr>
    </w:p>
    <w:p w:rsidR="00787835" w:rsidRPr="003045D4" w:rsidRDefault="00787835" w:rsidP="00787835">
      <w:pPr>
        <w:spacing w:line="340" w:lineRule="atLeast"/>
        <w:jc w:val="both"/>
        <w:rPr>
          <w:rFonts w:ascii="Times New Roman" w:hAnsi="Times New Roman" w:cs="Times New Roman"/>
          <w:b/>
          <w:sz w:val="24"/>
          <w:szCs w:val="24"/>
        </w:rPr>
      </w:pPr>
      <w:r w:rsidRPr="003045D4">
        <w:rPr>
          <w:rFonts w:ascii="Times New Roman" w:hAnsi="Times New Roman" w:cs="Times New Roman"/>
          <w:b/>
          <w:sz w:val="24"/>
          <w:szCs w:val="24"/>
        </w:rPr>
        <w:t>W Rozdziale 6 – Szczegółowe warunki wykonywania uprawnień wynikających z licencji:</w:t>
      </w:r>
    </w:p>
    <w:p w:rsidR="00787835" w:rsidRPr="003045D4" w:rsidRDefault="00787835" w:rsidP="00787835">
      <w:pPr>
        <w:spacing w:line="340" w:lineRule="atLeast"/>
        <w:jc w:val="both"/>
        <w:rPr>
          <w:rFonts w:ascii="Times New Roman" w:hAnsi="Times New Roman" w:cs="Times New Roman"/>
          <w:b/>
          <w:sz w:val="24"/>
          <w:szCs w:val="24"/>
        </w:rPr>
      </w:pPr>
    </w:p>
    <w:p w:rsidR="00787835" w:rsidRPr="003045D4" w:rsidRDefault="00787835" w:rsidP="00787835">
      <w:pPr>
        <w:pStyle w:val="Akapitzlist1"/>
        <w:widowControl/>
        <w:numPr>
          <w:ilvl w:val="0"/>
          <w:numId w:val="35"/>
        </w:numPr>
        <w:autoSpaceDE/>
        <w:autoSpaceDN/>
        <w:adjustRightInd/>
        <w:spacing w:line="340" w:lineRule="atLeast"/>
        <w:ind w:left="0" w:firstLine="567"/>
        <w:jc w:val="both"/>
        <w:rPr>
          <w:rFonts w:ascii="Times New Roman" w:hAnsi="Times New Roman" w:cs="Times New Roman"/>
          <w:sz w:val="24"/>
          <w:szCs w:val="24"/>
        </w:rPr>
      </w:pPr>
      <w:r>
        <w:rPr>
          <w:rFonts w:ascii="Times New Roman" w:hAnsi="Times New Roman" w:cs="Times New Roman"/>
          <w:sz w:val="24"/>
          <w:szCs w:val="24"/>
        </w:rPr>
        <w:t xml:space="preserve">Przepis </w:t>
      </w:r>
      <w:r w:rsidRPr="003045D4">
        <w:rPr>
          <w:rFonts w:ascii="Times New Roman" w:hAnsi="Times New Roman" w:cs="Times New Roman"/>
          <w:sz w:val="24"/>
          <w:szCs w:val="24"/>
        </w:rPr>
        <w:t xml:space="preserve">§ 35 stanowi ogóle odesłanie, wskazujące, iż szczegółowe warunki wykonywania uprawnień wynikających z licencji, o których mowa w </w:t>
      </w:r>
      <w:r w:rsidRPr="00F6303D">
        <w:rPr>
          <w:rFonts w:ascii="Times New Roman" w:hAnsi="Times New Roman" w:cs="Times New Roman"/>
          <w:sz w:val="24"/>
          <w:szCs w:val="24"/>
        </w:rPr>
        <w:t xml:space="preserve">§ 3 ust.1 pkt 1 i </w:t>
      </w:r>
      <w:r>
        <w:rPr>
          <w:rFonts w:ascii="Times New Roman" w:hAnsi="Times New Roman" w:cs="Times New Roman"/>
          <w:sz w:val="24"/>
          <w:szCs w:val="24"/>
        </w:rPr>
        <w:t>ust. 2</w:t>
      </w:r>
      <w:r w:rsidRPr="003045D4">
        <w:rPr>
          <w:rFonts w:ascii="Times New Roman" w:hAnsi="Times New Roman" w:cs="Times New Roman"/>
          <w:sz w:val="24"/>
          <w:szCs w:val="24"/>
        </w:rPr>
        <w:t>, określa załącznik I (Część FCL) i załącznik IV (Część MED) do rozporządzenia nr 1178/2011, z zastrzeżeniem § 36.</w:t>
      </w:r>
    </w:p>
    <w:p w:rsidR="00787835" w:rsidRPr="003045D4" w:rsidRDefault="00787835" w:rsidP="00787835">
      <w:pPr>
        <w:pStyle w:val="Akapitzlist1"/>
        <w:widowControl/>
        <w:numPr>
          <w:ilvl w:val="0"/>
          <w:numId w:val="35"/>
        </w:numPr>
        <w:autoSpaceDE/>
        <w:autoSpaceDN/>
        <w:adjustRightInd/>
        <w:spacing w:line="340" w:lineRule="atLeast"/>
        <w:ind w:left="0" w:firstLine="567"/>
        <w:jc w:val="both"/>
        <w:rPr>
          <w:rFonts w:ascii="Times New Roman" w:hAnsi="Times New Roman" w:cs="Times New Roman"/>
          <w:sz w:val="24"/>
          <w:szCs w:val="24"/>
        </w:rPr>
      </w:pPr>
      <w:r>
        <w:rPr>
          <w:rFonts w:ascii="Times New Roman" w:hAnsi="Times New Roman" w:cs="Times New Roman"/>
          <w:sz w:val="24"/>
          <w:szCs w:val="24"/>
        </w:rPr>
        <w:t xml:space="preserve">Przepisy </w:t>
      </w:r>
      <w:r w:rsidRPr="003045D4">
        <w:rPr>
          <w:rFonts w:ascii="Times New Roman" w:hAnsi="Times New Roman" w:cs="Times New Roman"/>
          <w:sz w:val="24"/>
          <w:szCs w:val="24"/>
        </w:rPr>
        <w:t xml:space="preserve">§ 37 - 41 określają na zasadzie analogicznej do brzmienia Rozdziału 7 (m.in. przepisów § 30 ust. 1 i 4, § 32 oraz § 34) rozporządzenia Ministra Infrastruktury z dnia 3 września 2003 r. w sprawie licencjonowania personelu lotniczego (Dz. U. z 2003 r. Nr 165, poz. 1603, z </w:t>
      </w:r>
      <w:proofErr w:type="spellStart"/>
      <w:r w:rsidRPr="003045D4">
        <w:rPr>
          <w:rFonts w:ascii="Times New Roman" w:hAnsi="Times New Roman" w:cs="Times New Roman"/>
          <w:sz w:val="24"/>
          <w:szCs w:val="24"/>
        </w:rPr>
        <w:t>późn</w:t>
      </w:r>
      <w:proofErr w:type="spellEnd"/>
      <w:r w:rsidRPr="003045D4">
        <w:rPr>
          <w:rFonts w:ascii="Times New Roman" w:hAnsi="Times New Roman" w:cs="Times New Roman"/>
          <w:sz w:val="24"/>
          <w:szCs w:val="24"/>
        </w:rPr>
        <w:t>. zm.) szczegółowe warunki wykonywania uprawnień wynikających  z licencji.</w:t>
      </w:r>
    </w:p>
    <w:p w:rsidR="00787835" w:rsidRPr="003045D4" w:rsidRDefault="00787835" w:rsidP="00787835">
      <w:pPr>
        <w:widowControl/>
        <w:numPr>
          <w:ilvl w:val="0"/>
          <w:numId w:val="35"/>
        </w:numPr>
        <w:autoSpaceDE/>
        <w:autoSpaceDN/>
        <w:adjustRightInd/>
        <w:spacing w:line="340" w:lineRule="atLeast"/>
        <w:ind w:left="0" w:firstLine="567"/>
        <w:jc w:val="both"/>
        <w:rPr>
          <w:rFonts w:ascii="Times New Roman" w:hAnsi="Times New Roman" w:cs="Times New Roman"/>
          <w:sz w:val="24"/>
          <w:szCs w:val="24"/>
        </w:rPr>
      </w:pPr>
      <w:r>
        <w:rPr>
          <w:rFonts w:ascii="Times New Roman" w:hAnsi="Times New Roman" w:cs="Times New Roman"/>
          <w:sz w:val="24"/>
          <w:szCs w:val="24"/>
        </w:rPr>
        <w:t xml:space="preserve">Przepis </w:t>
      </w:r>
      <w:r w:rsidRPr="003045D4">
        <w:rPr>
          <w:rFonts w:ascii="Times New Roman" w:hAnsi="Times New Roman" w:cs="Times New Roman"/>
          <w:sz w:val="24"/>
          <w:szCs w:val="24"/>
        </w:rPr>
        <w:t xml:space="preserve">§ 36 ust. 1 projektu stanowi natomiast </w:t>
      </w:r>
      <w:r>
        <w:rPr>
          <w:rFonts w:ascii="Times New Roman" w:hAnsi="Times New Roman" w:cs="Times New Roman"/>
          <w:sz w:val="24"/>
          <w:szCs w:val="24"/>
        </w:rPr>
        <w:t>odpowiedź na</w:t>
      </w:r>
      <w:r w:rsidRPr="003045D4">
        <w:rPr>
          <w:rFonts w:ascii="Times New Roman" w:hAnsi="Times New Roman" w:cs="Times New Roman"/>
          <w:sz w:val="24"/>
          <w:szCs w:val="24"/>
        </w:rPr>
        <w:t xml:space="preserve"> postulat</w:t>
      </w:r>
      <w:r>
        <w:rPr>
          <w:rFonts w:ascii="Times New Roman" w:hAnsi="Times New Roman" w:cs="Times New Roman"/>
          <w:sz w:val="24"/>
          <w:szCs w:val="24"/>
        </w:rPr>
        <w:t>y</w:t>
      </w:r>
      <w:r w:rsidRPr="003045D4">
        <w:rPr>
          <w:rFonts w:ascii="Times New Roman" w:hAnsi="Times New Roman" w:cs="Times New Roman"/>
          <w:sz w:val="24"/>
          <w:szCs w:val="24"/>
        </w:rPr>
        <w:t xml:space="preserve"> środowiska lotniczego</w:t>
      </w:r>
      <w:r>
        <w:rPr>
          <w:rFonts w:ascii="Times New Roman" w:hAnsi="Times New Roman" w:cs="Times New Roman"/>
          <w:sz w:val="24"/>
          <w:szCs w:val="24"/>
        </w:rPr>
        <w:t>. Przepis daje możliwość wykonywania czynności lotniczych na statkach powietrznych wymienionych w załączniku II do rozporządzenia nr 216/2008/WE</w:t>
      </w:r>
      <w:r w:rsidRPr="003045D4">
        <w:rPr>
          <w:rFonts w:ascii="Times New Roman" w:hAnsi="Times New Roman" w:cs="Times New Roman"/>
          <w:sz w:val="24"/>
          <w:szCs w:val="24"/>
        </w:rPr>
        <w:t xml:space="preserve"> pilotom posiadającym licencje, o których mowa w </w:t>
      </w:r>
      <w:r w:rsidRPr="00F6303D">
        <w:rPr>
          <w:rFonts w:ascii="Times New Roman" w:hAnsi="Times New Roman" w:cs="Times New Roman"/>
          <w:sz w:val="24"/>
          <w:szCs w:val="24"/>
        </w:rPr>
        <w:t>§ 3 ust. 1 pkt 1</w:t>
      </w:r>
      <w:r w:rsidRPr="003045D4">
        <w:rPr>
          <w:rFonts w:ascii="Times New Roman" w:hAnsi="Times New Roman" w:cs="Times New Roman"/>
          <w:sz w:val="24"/>
          <w:szCs w:val="24"/>
        </w:rPr>
        <w:t xml:space="preserve"> projektu</w:t>
      </w:r>
      <w:r>
        <w:rPr>
          <w:rFonts w:ascii="Times New Roman" w:hAnsi="Times New Roman" w:cs="Times New Roman"/>
          <w:sz w:val="24"/>
          <w:szCs w:val="24"/>
        </w:rPr>
        <w:t>.</w:t>
      </w:r>
      <w:r w:rsidRPr="003045D4">
        <w:rPr>
          <w:rFonts w:ascii="Times New Roman" w:hAnsi="Times New Roman" w:cs="Times New Roman"/>
          <w:sz w:val="24"/>
          <w:szCs w:val="24"/>
        </w:rPr>
        <w:t xml:space="preserve"> Ustęp 2 ww. przepisu określa warunki jakie należy spełnić, aby móc wykonywać czynności lotnicz</w:t>
      </w:r>
      <w:r>
        <w:rPr>
          <w:rFonts w:ascii="Times New Roman" w:hAnsi="Times New Roman" w:cs="Times New Roman"/>
          <w:sz w:val="24"/>
          <w:szCs w:val="24"/>
        </w:rPr>
        <w:t>e</w:t>
      </w:r>
      <w:r w:rsidRPr="003045D4">
        <w:rPr>
          <w:rFonts w:ascii="Times New Roman" w:hAnsi="Times New Roman" w:cs="Times New Roman"/>
          <w:sz w:val="24"/>
          <w:szCs w:val="24"/>
        </w:rPr>
        <w:t xml:space="preserve"> na statkach powietrznych wymienionych w załączniku nr II do rozporządzenia nr 216/2008/WE.</w:t>
      </w:r>
    </w:p>
    <w:p w:rsidR="00787835" w:rsidRPr="003045D4" w:rsidRDefault="00787835" w:rsidP="00787835">
      <w:pPr>
        <w:widowControl/>
        <w:numPr>
          <w:ilvl w:val="0"/>
          <w:numId w:val="35"/>
        </w:numPr>
        <w:autoSpaceDE/>
        <w:autoSpaceDN/>
        <w:adjustRightInd/>
        <w:spacing w:line="340" w:lineRule="atLeast"/>
        <w:ind w:left="0" w:firstLine="567"/>
        <w:jc w:val="both"/>
        <w:rPr>
          <w:rFonts w:ascii="Times New Roman" w:hAnsi="Times New Roman" w:cs="Times New Roman"/>
          <w:sz w:val="24"/>
          <w:szCs w:val="24"/>
        </w:rPr>
      </w:pPr>
      <w:r w:rsidRPr="003045D4">
        <w:rPr>
          <w:rFonts w:ascii="Times New Roman" w:hAnsi="Times New Roman" w:cs="Times New Roman"/>
          <w:sz w:val="24"/>
          <w:szCs w:val="24"/>
        </w:rPr>
        <w:t xml:space="preserve">W </w:t>
      </w:r>
      <w:r>
        <w:rPr>
          <w:rFonts w:ascii="Times New Roman" w:hAnsi="Times New Roman" w:cs="Times New Roman"/>
          <w:sz w:val="24"/>
          <w:szCs w:val="24"/>
        </w:rPr>
        <w:t xml:space="preserve">przepisie </w:t>
      </w:r>
      <w:r w:rsidRPr="003045D4">
        <w:rPr>
          <w:rFonts w:ascii="Times New Roman" w:hAnsi="Times New Roman" w:cs="Times New Roman"/>
          <w:sz w:val="24"/>
          <w:szCs w:val="24"/>
        </w:rPr>
        <w:t>§ 36 ust. 3, przesądzono, że licencje CPL(AS), SPL i BPL wydane zgodnie z przepisami załącznika I (Część FCL) do rozporządzenia nr 1178/2011 uprawniają ich posiadaczy do wykonywania czynności lotniczych określonych w pkt 3 (uprawnienie pilota doświadczalnego) załącznika nr 1 do rozporządzenia, na zasadach w nim określonych.</w:t>
      </w:r>
    </w:p>
    <w:p w:rsidR="00787835" w:rsidRPr="003045D4" w:rsidRDefault="00787835" w:rsidP="00787835">
      <w:pPr>
        <w:pStyle w:val="Akapitzlist1"/>
        <w:spacing w:line="340" w:lineRule="atLeast"/>
        <w:jc w:val="both"/>
        <w:rPr>
          <w:rFonts w:ascii="Times New Roman" w:hAnsi="Times New Roman" w:cs="Times New Roman"/>
          <w:sz w:val="24"/>
          <w:szCs w:val="24"/>
        </w:rPr>
      </w:pPr>
    </w:p>
    <w:p w:rsidR="00787835" w:rsidRPr="003045D4" w:rsidRDefault="00787835" w:rsidP="00787835">
      <w:pPr>
        <w:pStyle w:val="Akapitzlist1"/>
        <w:widowControl/>
        <w:autoSpaceDE/>
        <w:autoSpaceDN/>
        <w:adjustRightInd/>
        <w:spacing w:line="340" w:lineRule="atLeast"/>
        <w:ind w:left="0"/>
        <w:jc w:val="both"/>
        <w:rPr>
          <w:rFonts w:ascii="Times New Roman" w:hAnsi="Times New Roman" w:cs="Times New Roman"/>
          <w:b/>
          <w:sz w:val="24"/>
          <w:szCs w:val="24"/>
        </w:rPr>
      </w:pPr>
      <w:r w:rsidRPr="003045D4">
        <w:rPr>
          <w:rFonts w:ascii="Times New Roman" w:hAnsi="Times New Roman" w:cs="Times New Roman"/>
          <w:b/>
          <w:sz w:val="24"/>
          <w:szCs w:val="24"/>
        </w:rPr>
        <w:t>W Rozdziale 7 – Szczegółowe warunki prowadzenia rejestru personelu lotniczego</w:t>
      </w:r>
      <w:r>
        <w:rPr>
          <w:rFonts w:ascii="Times New Roman" w:hAnsi="Times New Roman" w:cs="Times New Roman"/>
          <w:b/>
          <w:sz w:val="24"/>
          <w:szCs w:val="24"/>
        </w:rPr>
        <w:t>,</w:t>
      </w:r>
      <w:r w:rsidRPr="00F6303D">
        <w:rPr>
          <w:rFonts w:ascii="Times New Roman" w:hAnsi="Times New Roman" w:cs="Times New Roman"/>
          <w:sz w:val="24"/>
          <w:szCs w:val="24"/>
        </w:rPr>
        <w:t xml:space="preserve"> </w:t>
      </w:r>
      <w:r>
        <w:rPr>
          <w:rFonts w:ascii="Times New Roman" w:hAnsi="Times New Roman" w:cs="Times New Roman"/>
          <w:sz w:val="24"/>
          <w:szCs w:val="24"/>
        </w:rPr>
        <w:t xml:space="preserve">przepisy </w:t>
      </w:r>
      <w:r w:rsidRPr="003045D4">
        <w:rPr>
          <w:rFonts w:ascii="Times New Roman" w:hAnsi="Times New Roman" w:cs="Times New Roman"/>
          <w:sz w:val="24"/>
          <w:szCs w:val="24"/>
        </w:rPr>
        <w:t>§ 42-45 określają szczegółowy sposób i warunki prowadzeni</w:t>
      </w:r>
      <w:r>
        <w:rPr>
          <w:rFonts w:ascii="Times New Roman" w:hAnsi="Times New Roman" w:cs="Times New Roman"/>
          <w:sz w:val="24"/>
          <w:szCs w:val="24"/>
        </w:rPr>
        <w:t xml:space="preserve">a rejestru personelu lotniczego. Regulacje zawarte w tym rozdziale są analogiczne do tych, które zamieszczono w projekcie rozporządzenia Ministra Transportu, Budownictwa i Gospodarki Morskiej w sprawie świadectw kwalifikacji oraz projekcie rozporządzenia Ministra </w:t>
      </w:r>
      <w:r w:rsidRPr="00F6303D">
        <w:rPr>
          <w:rFonts w:ascii="Times New Roman" w:hAnsi="Times New Roman" w:cs="Times New Roman"/>
          <w:sz w:val="24"/>
          <w:szCs w:val="24"/>
        </w:rPr>
        <w:t>Transportu, Budownictwa i Gospodarki Morskiej</w:t>
      </w:r>
      <w:r>
        <w:rPr>
          <w:rFonts w:ascii="Times New Roman" w:hAnsi="Times New Roman" w:cs="Times New Roman"/>
          <w:sz w:val="24"/>
          <w:szCs w:val="24"/>
        </w:rPr>
        <w:t xml:space="preserve"> w sprawie licencji i świadectw kwalifikacji personelu służb ruchu lotniczego. Takie rozwiązanie wnika z faktu, iż kwestie dotyczące poszczególnych specjalności członków personelu lotniczego będą obecnie regulować trzy akty wykonawcze do ustawy, co nie zmienia faktu, że pozostaje nadal jeden rejestr członków personelu lotniczego, o czym przesądza art. 102 ustawy Prawo lotnicze, składający się z części, w której ujęcie zostaną osoby posiadające odpowiednio licencje, świadectwa kwalifikacji oraz  licencji i świadectw kwalifikacji personelu służb ruchu lotniczego. Niecelowym byłoby zatem tworzenie odrębnych regulacji dotyczących warunków prowadzenia rejestru tylko dlatego, że dokonano podziału dotychczasowego rozporządzenia w sprawie licencjonowania na trzy odrębne rozporządzenia.</w:t>
      </w:r>
    </w:p>
    <w:p w:rsidR="00787835" w:rsidRPr="003045D4" w:rsidRDefault="00787835" w:rsidP="00787835">
      <w:pPr>
        <w:pStyle w:val="Akapitzlist1"/>
        <w:widowControl/>
        <w:autoSpaceDE/>
        <w:autoSpaceDN/>
        <w:adjustRightInd/>
        <w:spacing w:line="340" w:lineRule="atLeast"/>
        <w:jc w:val="both"/>
        <w:rPr>
          <w:rFonts w:ascii="Times New Roman" w:hAnsi="Times New Roman" w:cs="Times New Roman"/>
          <w:b/>
          <w:sz w:val="24"/>
          <w:szCs w:val="24"/>
        </w:rPr>
      </w:pPr>
    </w:p>
    <w:p w:rsidR="00787835" w:rsidRPr="003045D4" w:rsidRDefault="00787835" w:rsidP="00787835">
      <w:pPr>
        <w:pStyle w:val="Bezodstpw1"/>
        <w:spacing w:line="340" w:lineRule="atLeast"/>
        <w:ind w:left="284"/>
        <w:jc w:val="both"/>
        <w:rPr>
          <w:rFonts w:ascii="Times New Roman" w:hAnsi="Times New Roman"/>
          <w:b/>
          <w:sz w:val="24"/>
          <w:szCs w:val="24"/>
        </w:rPr>
      </w:pPr>
      <w:r w:rsidRPr="003045D4">
        <w:rPr>
          <w:rFonts w:ascii="Times New Roman" w:hAnsi="Times New Roman"/>
          <w:b/>
          <w:sz w:val="24"/>
          <w:szCs w:val="24"/>
        </w:rPr>
        <w:t>Za</w:t>
      </w:r>
      <w:r>
        <w:rPr>
          <w:rFonts w:ascii="Times New Roman" w:hAnsi="Times New Roman"/>
          <w:b/>
          <w:sz w:val="24"/>
          <w:szCs w:val="24"/>
        </w:rPr>
        <w:t>łącznik nr 1 do rozporządzenia:</w:t>
      </w:r>
    </w:p>
    <w:p w:rsidR="00787835" w:rsidRPr="003045D4" w:rsidRDefault="00787835" w:rsidP="00787835">
      <w:pPr>
        <w:pStyle w:val="Akapitzlist1"/>
        <w:widowControl/>
        <w:numPr>
          <w:ilvl w:val="0"/>
          <w:numId w:val="36"/>
        </w:numPr>
        <w:autoSpaceDE/>
        <w:autoSpaceDN/>
        <w:adjustRightInd/>
        <w:spacing w:line="340" w:lineRule="atLeast"/>
        <w:ind w:hanging="77"/>
        <w:jc w:val="both"/>
        <w:rPr>
          <w:rFonts w:ascii="Times New Roman" w:hAnsi="Times New Roman" w:cs="Times New Roman"/>
          <w:sz w:val="24"/>
          <w:szCs w:val="24"/>
        </w:rPr>
      </w:pPr>
      <w:r w:rsidRPr="003045D4">
        <w:rPr>
          <w:rFonts w:ascii="Times New Roman" w:hAnsi="Times New Roman" w:cs="Times New Roman"/>
          <w:sz w:val="24"/>
          <w:szCs w:val="24"/>
        </w:rPr>
        <w:t>W ww. załączniku do projektu, określono w:</w:t>
      </w:r>
    </w:p>
    <w:p w:rsidR="00787835" w:rsidRPr="003045D4" w:rsidRDefault="00787835" w:rsidP="00787835">
      <w:pPr>
        <w:numPr>
          <w:ilvl w:val="0"/>
          <w:numId w:val="39"/>
        </w:numPr>
        <w:spacing w:before="240" w:line="340" w:lineRule="atLeast"/>
        <w:rPr>
          <w:rFonts w:ascii="Times New Roman" w:hAnsi="Times New Roman" w:cs="Times New Roman"/>
          <w:bCs/>
          <w:sz w:val="24"/>
          <w:szCs w:val="24"/>
        </w:rPr>
      </w:pPr>
      <w:r w:rsidRPr="003045D4">
        <w:rPr>
          <w:rFonts w:ascii="Times New Roman" w:hAnsi="Times New Roman" w:cs="Times New Roman"/>
          <w:sz w:val="24"/>
          <w:szCs w:val="24"/>
        </w:rPr>
        <w:t xml:space="preserve">Rozdziale 1 – </w:t>
      </w:r>
      <w:r w:rsidRPr="003045D4">
        <w:rPr>
          <w:rFonts w:ascii="Times New Roman" w:hAnsi="Times New Roman" w:cs="Times New Roman"/>
          <w:bCs/>
          <w:sz w:val="24"/>
          <w:szCs w:val="24"/>
        </w:rPr>
        <w:t>Określenia i przepisy wspólne dla całego załącznika;</w:t>
      </w:r>
    </w:p>
    <w:p w:rsidR="00787835" w:rsidRPr="003045D4" w:rsidRDefault="00787835" w:rsidP="00787835">
      <w:pPr>
        <w:numPr>
          <w:ilvl w:val="0"/>
          <w:numId w:val="39"/>
        </w:numPr>
        <w:spacing w:line="340" w:lineRule="atLeast"/>
        <w:ind w:left="1077" w:hanging="357"/>
        <w:jc w:val="both"/>
        <w:rPr>
          <w:rFonts w:ascii="Times New Roman" w:hAnsi="Times New Roman" w:cs="Times New Roman"/>
          <w:sz w:val="24"/>
          <w:szCs w:val="24"/>
        </w:rPr>
      </w:pPr>
      <w:r w:rsidRPr="003045D4">
        <w:rPr>
          <w:rFonts w:ascii="Times New Roman" w:hAnsi="Times New Roman" w:cs="Times New Roman"/>
          <w:bCs/>
          <w:sz w:val="24"/>
          <w:szCs w:val="24"/>
        </w:rPr>
        <w:lastRenderedPageBreak/>
        <w:t xml:space="preserve">Rozdziale 2 – Szczegółowe wymagania dla licencji pilota </w:t>
      </w:r>
      <w:proofErr w:type="spellStart"/>
      <w:r w:rsidRPr="003045D4">
        <w:rPr>
          <w:rFonts w:ascii="Times New Roman" w:hAnsi="Times New Roman" w:cs="Times New Roman"/>
          <w:bCs/>
          <w:sz w:val="24"/>
          <w:szCs w:val="24"/>
        </w:rPr>
        <w:t>wiatrakowcowego</w:t>
      </w:r>
      <w:proofErr w:type="spellEnd"/>
      <w:r w:rsidRPr="003045D4">
        <w:rPr>
          <w:rFonts w:ascii="Times New Roman" w:hAnsi="Times New Roman" w:cs="Times New Roman"/>
          <w:bCs/>
          <w:sz w:val="24"/>
          <w:szCs w:val="24"/>
        </w:rPr>
        <w:t xml:space="preserve"> turystycznego PPL(AG) i licencji pilota </w:t>
      </w:r>
      <w:proofErr w:type="spellStart"/>
      <w:r w:rsidRPr="003045D4">
        <w:rPr>
          <w:rFonts w:ascii="Times New Roman" w:hAnsi="Times New Roman" w:cs="Times New Roman"/>
          <w:bCs/>
          <w:sz w:val="24"/>
          <w:szCs w:val="24"/>
        </w:rPr>
        <w:t>wiatrakowcowego</w:t>
      </w:r>
      <w:proofErr w:type="spellEnd"/>
      <w:r w:rsidRPr="003045D4">
        <w:rPr>
          <w:rFonts w:ascii="Times New Roman" w:hAnsi="Times New Roman" w:cs="Times New Roman"/>
          <w:bCs/>
          <w:sz w:val="24"/>
          <w:szCs w:val="24"/>
        </w:rPr>
        <w:t xml:space="preserve"> zawodowego CPL(AG) dotyczące zakresu szkolenia lotniczego i wymaganej praktyki;</w:t>
      </w:r>
    </w:p>
    <w:p w:rsidR="00787835" w:rsidRPr="003045D4" w:rsidRDefault="00787835" w:rsidP="00787835">
      <w:pPr>
        <w:numPr>
          <w:ilvl w:val="0"/>
          <w:numId w:val="39"/>
        </w:numPr>
        <w:spacing w:line="340" w:lineRule="atLeast"/>
        <w:jc w:val="both"/>
        <w:rPr>
          <w:rFonts w:ascii="Times New Roman" w:hAnsi="Times New Roman" w:cs="Times New Roman"/>
          <w:bCs/>
          <w:sz w:val="24"/>
          <w:szCs w:val="24"/>
        </w:rPr>
      </w:pPr>
      <w:r w:rsidRPr="003045D4">
        <w:rPr>
          <w:rFonts w:ascii="Times New Roman" w:hAnsi="Times New Roman" w:cs="Times New Roman"/>
          <w:bCs/>
          <w:sz w:val="24"/>
          <w:szCs w:val="24"/>
        </w:rPr>
        <w:t>Rozdziale 3 – Uprawnienia lotnicze dotyczące pilota doświadczalnego (poza uprawnieniami pilotów doświadczalnych samolotowych i śmigłowcowych, które zostały określone przepisami rozporządzenia UE nr 1178/2011);</w:t>
      </w:r>
    </w:p>
    <w:p w:rsidR="00787835" w:rsidRPr="003045D4" w:rsidRDefault="00787835" w:rsidP="00787835">
      <w:pPr>
        <w:numPr>
          <w:ilvl w:val="0"/>
          <w:numId w:val="39"/>
        </w:numPr>
        <w:spacing w:line="340" w:lineRule="atLeast"/>
        <w:jc w:val="both"/>
        <w:rPr>
          <w:rFonts w:ascii="Times New Roman" w:hAnsi="Times New Roman" w:cs="Times New Roman"/>
          <w:bCs/>
          <w:sz w:val="24"/>
          <w:szCs w:val="24"/>
        </w:rPr>
      </w:pPr>
      <w:r w:rsidRPr="003045D4">
        <w:rPr>
          <w:rFonts w:ascii="Times New Roman" w:hAnsi="Times New Roman" w:cs="Times New Roman"/>
          <w:bCs/>
          <w:sz w:val="24"/>
          <w:szCs w:val="24"/>
        </w:rPr>
        <w:t>Rozdziale 4 – Zakres przebieg, tryb i formę  prowadzenia szkoleń specjalistycznych;</w:t>
      </w:r>
    </w:p>
    <w:p w:rsidR="00787835" w:rsidRPr="003045D4" w:rsidRDefault="00787835" w:rsidP="00787835">
      <w:pPr>
        <w:numPr>
          <w:ilvl w:val="0"/>
          <w:numId w:val="39"/>
        </w:numPr>
        <w:spacing w:line="340" w:lineRule="atLeast"/>
        <w:ind w:left="1077" w:hanging="357"/>
        <w:jc w:val="both"/>
        <w:rPr>
          <w:rFonts w:ascii="Times New Roman" w:hAnsi="Times New Roman" w:cs="Times New Roman"/>
          <w:sz w:val="24"/>
          <w:szCs w:val="24"/>
        </w:rPr>
      </w:pPr>
      <w:r w:rsidRPr="003045D4">
        <w:rPr>
          <w:rFonts w:ascii="Times New Roman" w:hAnsi="Times New Roman" w:cs="Times New Roman"/>
          <w:bCs/>
          <w:sz w:val="24"/>
          <w:szCs w:val="24"/>
        </w:rPr>
        <w:t>Rozdziale 5 – Szczegółowe warunki wydawania licencji członków załogi lotniczej niebędących pilotami  oraz wydawania im uprawnień lotniczych, dotyczących szkolenia lotniczego, kwalifikacji lotniczych w zakresie wiedzy, umiejętności i praktyki;</w:t>
      </w:r>
    </w:p>
    <w:p w:rsidR="00787835" w:rsidRPr="00C232B5" w:rsidRDefault="00787835" w:rsidP="00787835">
      <w:pPr>
        <w:numPr>
          <w:ilvl w:val="0"/>
          <w:numId w:val="39"/>
        </w:numPr>
        <w:spacing w:line="340" w:lineRule="atLeast"/>
        <w:jc w:val="both"/>
        <w:rPr>
          <w:rFonts w:ascii="Times New Roman" w:hAnsi="Times New Roman" w:cs="Times New Roman"/>
          <w:sz w:val="24"/>
          <w:szCs w:val="24"/>
        </w:rPr>
      </w:pPr>
      <w:r w:rsidRPr="003045D4">
        <w:rPr>
          <w:rFonts w:ascii="Times New Roman" w:hAnsi="Times New Roman" w:cs="Times New Roman"/>
          <w:bCs/>
          <w:sz w:val="24"/>
          <w:szCs w:val="24"/>
        </w:rPr>
        <w:t>Rozdziale 6 – Szczegółowe wymagania dla licencji członka personelu lotniczego, niewchodzącego w skład załóg lotniczych.</w:t>
      </w:r>
    </w:p>
    <w:p w:rsidR="00787835" w:rsidRDefault="00787835" w:rsidP="00787835">
      <w:pPr>
        <w:spacing w:line="340" w:lineRule="atLeast"/>
        <w:jc w:val="both"/>
        <w:rPr>
          <w:rFonts w:ascii="Times New Roman" w:hAnsi="Times New Roman" w:cs="Times New Roman"/>
          <w:b/>
          <w:sz w:val="24"/>
          <w:szCs w:val="24"/>
        </w:rPr>
      </w:pPr>
    </w:p>
    <w:p w:rsidR="00787835" w:rsidRDefault="00787835" w:rsidP="00787835">
      <w:pPr>
        <w:spacing w:line="340" w:lineRule="atLeast"/>
        <w:jc w:val="both"/>
        <w:rPr>
          <w:rFonts w:ascii="Times New Roman" w:hAnsi="Times New Roman" w:cs="Times New Roman"/>
          <w:sz w:val="24"/>
          <w:szCs w:val="24"/>
        </w:rPr>
      </w:pPr>
      <w:r>
        <w:rPr>
          <w:rFonts w:ascii="Times New Roman" w:hAnsi="Times New Roman" w:cs="Times New Roman"/>
          <w:bCs/>
          <w:sz w:val="24"/>
          <w:szCs w:val="24"/>
        </w:rPr>
        <w:t>Zgodność regulacji z prawem UE</w:t>
      </w:r>
      <w:r>
        <w:rPr>
          <w:rFonts w:ascii="Times New Roman" w:hAnsi="Times New Roman" w:cs="Times New Roman"/>
          <w:sz w:val="24"/>
          <w:szCs w:val="24"/>
        </w:rPr>
        <w:t xml:space="preserve"> – przedmiotowe regulacje są zgodne z prawem Unii Europejskiej.</w:t>
      </w: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spacing w:line="340" w:lineRule="atLeast"/>
        <w:jc w:val="both"/>
        <w:rPr>
          <w:rFonts w:ascii="Times New Roman" w:hAnsi="Times New Roman" w:cs="Times New Roman"/>
          <w:sz w:val="24"/>
          <w:szCs w:val="24"/>
        </w:rPr>
      </w:pPr>
      <w:r>
        <w:rPr>
          <w:rFonts w:ascii="Times New Roman" w:hAnsi="Times New Roman" w:cs="Times New Roman"/>
          <w:sz w:val="24"/>
          <w:szCs w:val="24"/>
        </w:rPr>
        <w:t xml:space="preserve">W związku z art. 50 ustawy z dnia 27 sierpnia 2009 r. o finansach publicznych (Dz. U. Nr 157, poz. 1240,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 projektodawca nie przewiduje, aby projektowane przepisy miały wpływ na sektor finansów publicznych, w tym zwiększenie wydatków lub zmniejszenie dochodów jednostek sektora finansów publicznych.</w:t>
      </w: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spacing w:line="340" w:lineRule="atLeast"/>
        <w:jc w:val="both"/>
        <w:rPr>
          <w:rFonts w:ascii="Times New Roman" w:hAnsi="Times New Roman" w:cs="Times New Roman"/>
          <w:sz w:val="24"/>
          <w:szCs w:val="24"/>
        </w:rPr>
      </w:pPr>
      <w:r>
        <w:rPr>
          <w:rFonts w:ascii="Times New Roman" w:hAnsi="Times New Roman" w:cs="Times New Roman"/>
          <w:sz w:val="24"/>
          <w:szCs w:val="24"/>
        </w:rPr>
        <w:t xml:space="preserve">Projekt rozporządzenia nie podlega notyfikacji zgodnie z trybem przewidzianym w przepisach dotyczących sposobu funkcjonowania krajowego systemu notyfikacji norm i aktów prawnych oraz nie wymaga przedstawienia właściwym instytucjom i organom Unii Europejskiej lub Europejskiemu Bankowi Centralnemu. </w:t>
      </w: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spacing w:line="340" w:lineRule="atLeast"/>
        <w:jc w:val="both"/>
        <w:rPr>
          <w:rFonts w:ascii="Times New Roman" w:hAnsi="Times New Roman" w:cs="Times New Roman"/>
          <w:sz w:val="24"/>
          <w:szCs w:val="24"/>
        </w:rPr>
      </w:pPr>
      <w:r>
        <w:rPr>
          <w:rFonts w:ascii="Times New Roman" w:hAnsi="Times New Roman" w:cs="Times New Roman"/>
          <w:sz w:val="24"/>
          <w:szCs w:val="24"/>
        </w:rPr>
        <w:t xml:space="preserve">Stosownie do postanowień § 11a ust. 1 i ust. 2 pkt 1 uchwały Nr 49 Rady Ministrów z dnia 19 marca 2002 r. – Regulamin pracy Rady Ministrów (M. P. Nr 13, poz. 221,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 projekt rozporządzenia zostanie udostępniony w Biuletynie Informacji Publicznej Rządowego Centrum Legislacji.</w:t>
      </w:r>
    </w:p>
    <w:p w:rsidR="00787835" w:rsidRDefault="00787835" w:rsidP="00787835">
      <w:pPr>
        <w:spacing w:line="340" w:lineRule="atLeast"/>
        <w:jc w:val="both"/>
        <w:rPr>
          <w:rFonts w:ascii="Times New Roman" w:hAnsi="Times New Roman" w:cs="Times New Roman"/>
          <w:sz w:val="24"/>
          <w:szCs w:val="24"/>
        </w:rPr>
      </w:pPr>
    </w:p>
    <w:p w:rsidR="00787835" w:rsidRPr="00244125" w:rsidRDefault="00787835" w:rsidP="00787835">
      <w:pPr>
        <w:spacing w:line="340" w:lineRule="atLeast"/>
        <w:ind w:firstLine="284"/>
        <w:jc w:val="both"/>
        <w:rPr>
          <w:rFonts w:ascii="Times New Roman" w:hAnsi="Times New Roman" w:cs="Times New Roman"/>
          <w:sz w:val="24"/>
          <w:szCs w:val="24"/>
        </w:rPr>
      </w:pPr>
      <w:r w:rsidRPr="00244125">
        <w:rPr>
          <w:rFonts w:ascii="Times New Roman" w:hAnsi="Times New Roman" w:cs="Times New Roman"/>
          <w:sz w:val="24"/>
          <w:szCs w:val="24"/>
        </w:rPr>
        <w:t xml:space="preserve">Skrócenie terminu wejścia w życie rozporządzenia wynika z faktu zbliżającej się, </w:t>
      </w:r>
      <w:r w:rsidRPr="00244125">
        <w:rPr>
          <w:rFonts w:ascii="Times New Roman" w:hAnsi="Times New Roman" w:cs="Times New Roman"/>
          <w:color w:val="000000"/>
          <w:sz w:val="24"/>
          <w:szCs w:val="24"/>
        </w:rPr>
        <w:t xml:space="preserve">zgodnie z przepisem art. 18 ustawy z dnia </w:t>
      </w:r>
      <w:r w:rsidRPr="00F23091">
        <w:rPr>
          <w:rFonts w:ascii="Times New Roman" w:hAnsi="Times New Roman" w:cs="Times New Roman"/>
          <w:sz w:val="24"/>
          <w:szCs w:val="24"/>
        </w:rPr>
        <w:t xml:space="preserve">30 czerwca 2011 r. o zmianie ustawy – Prawo lotnicze oraz niektórych innych ustaw (Dz. U. Nr 170, poz. 1015), </w:t>
      </w:r>
      <w:r w:rsidRPr="00244125">
        <w:rPr>
          <w:rFonts w:ascii="Times New Roman" w:hAnsi="Times New Roman" w:cs="Times New Roman"/>
          <w:sz w:val="24"/>
          <w:szCs w:val="24"/>
        </w:rPr>
        <w:t xml:space="preserve">utraty mocy z dniem 18 marca 2013 r. obowiązującego rozporządzenia </w:t>
      </w:r>
      <w:r w:rsidRPr="00244125">
        <w:rPr>
          <w:rFonts w:ascii="Times New Roman" w:hAnsi="Times New Roman" w:cs="Times New Roman"/>
          <w:color w:val="000000"/>
          <w:sz w:val="24"/>
          <w:szCs w:val="24"/>
        </w:rPr>
        <w:t xml:space="preserve">Ministra Infrastruktury z dnia 3 września 2003 r. w sprawie licencjonowania personelu lotniczego (Dz. U. Nr 165, poz. 1603, z </w:t>
      </w:r>
      <w:proofErr w:type="spellStart"/>
      <w:r w:rsidRPr="00244125">
        <w:rPr>
          <w:rFonts w:ascii="Times New Roman" w:hAnsi="Times New Roman" w:cs="Times New Roman"/>
          <w:color w:val="000000"/>
          <w:sz w:val="24"/>
          <w:szCs w:val="24"/>
        </w:rPr>
        <w:t>późn</w:t>
      </w:r>
      <w:proofErr w:type="spellEnd"/>
      <w:r w:rsidRPr="00244125">
        <w:rPr>
          <w:rFonts w:ascii="Times New Roman" w:hAnsi="Times New Roman" w:cs="Times New Roman"/>
          <w:color w:val="000000"/>
          <w:sz w:val="24"/>
          <w:szCs w:val="24"/>
        </w:rPr>
        <w:t>. zm.)</w:t>
      </w:r>
      <w:r w:rsidRPr="00F23091">
        <w:rPr>
          <w:rFonts w:ascii="Times New Roman" w:hAnsi="Times New Roman" w:cs="Times New Roman"/>
          <w:sz w:val="24"/>
          <w:szCs w:val="24"/>
        </w:rPr>
        <w:t xml:space="preserve">. Dodatkowo z dniem 8 kwietnia 2013 r. obowiązywać zaczną w stosunku do licencjonowanego personelu lotniczego przepisy rozporządzenia </w:t>
      </w:r>
      <w:r w:rsidRPr="00244125">
        <w:rPr>
          <w:rFonts w:ascii="Times New Roman" w:hAnsi="Times New Roman" w:cs="Times New Roman"/>
          <w:sz w:val="24"/>
          <w:szCs w:val="24"/>
        </w:rPr>
        <w:t xml:space="preserve">Komisji (UE) nr 1178/2011 z dnia 3 listopada 2011 r. ustanawiające wymagania techniczne i procedury administracyjne odnoszące się do załóg w </w:t>
      </w:r>
      <w:r w:rsidRPr="00244125">
        <w:rPr>
          <w:rFonts w:ascii="Times New Roman" w:hAnsi="Times New Roman" w:cs="Times New Roman"/>
          <w:sz w:val="24"/>
          <w:szCs w:val="24"/>
        </w:rPr>
        <w:lastRenderedPageBreak/>
        <w:t xml:space="preserve">lotnictwie cywilnym zgodnie z rozporządzeniem Parlamentu Europejskiego i Rady (WE) nr 216/2008, do których należy dostosować przepisy krajowe w obszarze licencjonowania. Jednocześnie zgodnie z art. 4 ust. 2 ustawy z dnia 20 lipca 2000 r. o ogłaszaniu aktów normatywnych i niektórych innych aktów prawnych (Dz. U. z 2011 r. Nr 197, poz. 1172, z </w:t>
      </w:r>
      <w:proofErr w:type="spellStart"/>
      <w:r w:rsidRPr="00244125">
        <w:rPr>
          <w:rFonts w:ascii="Times New Roman" w:hAnsi="Times New Roman" w:cs="Times New Roman"/>
          <w:sz w:val="24"/>
          <w:szCs w:val="24"/>
        </w:rPr>
        <w:t>późn</w:t>
      </w:r>
      <w:proofErr w:type="spellEnd"/>
      <w:r w:rsidRPr="00244125">
        <w:rPr>
          <w:rFonts w:ascii="Times New Roman" w:hAnsi="Times New Roman" w:cs="Times New Roman"/>
          <w:sz w:val="24"/>
          <w:szCs w:val="24"/>
        </w:rPr>
        <w:t>. zm.) zasady demokratycznego państwa prawnego nie stoją niniejszemu na przeszkodzie.</w:t>
      </w: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spacing w:line="340" w:lineRule="atLeast"/>
        <w:jc w:val="center"/>
        <w:rPr>
          <w:rFonts w:ascii="Times New Roman" w:hAnsi="Times New Roman" w:cs="Times New Roman"/>
          <w:bCs/>
          <w:sz w:val="24"/>
          <w:szCs w:val="24"/>
        </w:rPr>
      </w:pPr>
      <w:r>
        <w:rPr>
          <w:rFonts w:ascii="Times New Roman" w:hAnsi="Times New Roman" w:cs="Times New Roman"/>
          <w:bCs/>
          <w:sz w:val="24"/>
          <w:szCs w:val="24"/>
        </w:rPr>
        <w:t>O C E N A  S K U T K Ó W  R E G U L A C J I  (OSR)</w:t>
      </w:r>
    </w:p>
    <w:p w:rsidR="00787835" w:rsidRDefault="00787835" w:rsidP="00787835">
      <w:pPr>
        <w:spacing w:line="340" w:lineRule="atLeast"/>
        <w:jc w:val="center"/>
        <w:rPr>
          <w:rFonts w:ascii="Times New Roman" w:hAnsi="Times New Roman" w:cs="Times New Roman"/>
          <w:bCs/>
          <w:sz w:val="24"/>
          <w:szCs w:val="24"/>
        </w:rPr>
      </w:pPr>
    </w:p>
    <w:p w:rsidR="00787835" w:rsidRDefault="00787835" w:rsidP="00787835">
      <w:pPr>
        <w:widowControl/>
        <w:numPr>
          <w:ilvl w:val="0"/>
          <w:numId w:val="16"/>
        </w:numPr>
        <w:tabs>
          <w:tab w:val="num" w:pos="-1274"/>
        </w:tabs>
        <w:autoSpaceDE/>
        <w:autoSpaceDN/>
        <w:adjustRightInd/>
        <w:spacing w:line="340" w:lineRule="atLeast"/>
        <w:jc w:val="both"/>
        <w:rPr>
          <w:rFonts w:ascii="Times New Roman" w:hAnsi="Times New Roman" w:cs="Times New Roman"/>
          <w:sz w:val="24"/>
          <w:szCs w:val="24"/>
          <w:u w:val="single"/>
        </w:rPr>
      </w:pPr>
      <w:r w:rsidRPr="001369E3">
        <w:rPr>
          <w:rFonts w:ascii="Times New Roman" w:hAnsi="Times New Roman" w:cs="Times New Roman"/>
          <w:b/>
          <w:sz w:val="24"/>
          <w:szCs w:val="24"/>
        </w:rPr>
        <w:t>Podmioty, na które oddziałuje projektowane rozporządzenie</w:t>
      </w:r>
      <w:r>
        <w:rPr>
          <w:rFonts w:ascii="Times New Roman" w:hAnsi="Times New Roman" w:cs="Times New Roman"/>
          <w:sz w:val="24"/>
          <w:szCs w:val="24"/>
          <w:u w:val="single"/>
        </w:rPr>
        <w:t>:</w:t>
      </w:r>
    </w:p>
    <w:p w:rsidR="00787835" w:rsidRDefault="00787835" w:rsidP="00787835">
      <w:pPr>
        <w:widowControl/>
        <w:numPr>
          <w:ilvl w:val="0"/>
          <w:numId w:val="18"/>
        </w:numPr>
        <w:autoSpaceDE/>
        <w:autoSpaceDN/>
        <w:adjustRightInd/>
        <w:spacing w:line="340" w:lineRule="atLeast"/>
        <w:jc w:val="both"/>
        <w:rPr>
          <w:rFonts w:ascii="Times New Roman" w:hAnsi="Times New Roman" w:cs="Times New Roman"/>
          <w:sz w:val="24"/>
          <w:szCs w:val="24"/>
        </w:rPr>
      </w:pPr>
      <w:r>
        <w:rPr>
          <w:rFonts w:ascii="Times New Roman" w:hAnsi="Times New Roman" w:cs="Times New Roman"/>
          <w:sz w:val="24"/>
          <w:szCs w:val="24"/>
        </w:rPr>
        <w:t xml:space="preserve">ośrodki i organizacje szkolenia lotniczego, </w:t>
      </w:r>
    </w:p>
    <w:p w:rsidR="00787835" w:rsidRDefault="00787835" w:rsidP="00787835">
      <w:pPr>
        <w:widowControl/>
        <w:numPr>
          <w:ilvl w:val="0"/>
          <w:numId w:val="18"/>
        </w:numPr>
        <w:autoSpaceDE/>
        <w:autoSpaceDN/>
        <w:adjustRightInd/>
        <w:spacing w:line="340" w:lineRule="atLeast"/>
        <w:jc w:val="both"/>
        <w:rPr>
          <w:rFonts w:ascii="Times New Roman" w:hAnsi="Times New Roman" w:cs="Times New Roman"/>
          <w:sz w:val="24"/>
          <w:szCs w:val="24"/>
        </w:rPr>
      </w:pPr>
      <w:r>
        <w:rPr>
          <w:rFonts w:ascii="Times New Roman" w:hAnsi="Times New Roman" w:cs="Times New Roman"/>
          <w:sz w:val="24"/>
          <w:szCs w:val="24"/>
        </w:rPr>
        <w:t>osoby ubiegające się o uzyskanie licencji;</w:t>
      </w:r>
    </w:p>
    <w:p w:rsidR="00787835" w:rsidRDefault="00787835" w:rsidP="00787835">
      <w:pPr>
        <w:widowControl/>
        <w:numPr>
          <w:ilvl w:val="0"/>
          <w:numId w:val="18"/>
        </w:numPr>
        <w:autoSpaceDE/>
        <w:autoSpaceDN/>
        <w:adjustRightInd/>
        <w:spacing w:line="340" w:lineRule="atLeast"/>
        <w:jc w:val="both"/>
        <w:rPr>
          <w:rFonts w:ascii="Times New Roman" w:hAnsi="Times New Roman" w:cs="Times New Roman"/>
          <w:sz w:val="24"/>
          <w:szCs w:val="24"/>
        </w:rPr>
      </w:pPr>
      <w:r>
        <w:rPr>
          <w:rFonts w:ascii="Times New Roman" w:hAnsi="Times New Roman" w:cs="Times New Roman"/>
          <w:sz w:val="24"/>
          <w:szCs w:val="24"/>
        </w:rPr>
        <w:t>członkowie personelu lotniczego.</w:t>
      </w:r>
    </w:p>
    <w:p w:rsidR="00787835" w:rsidRDefault="00787835" w:rsidP="00787835">
      <w:pPr>
        <w:widowControl/>
        <w:autoSpaceDE/>
        <w:autoSpaceDN/>
        <w:adjustRightInd/>
        <w:spacing w:line="340" w:lineRule="atLeast"/>
        <w:jc w:val="both"/>
        <w:rPr>
          <w:rFonts w:ascii="Times New Roman" w:hAnsi="Times New Roman" w:cs="Times New Roman"/>
          <w:sz w:val="24"/>
          <w:szCs w:val="24"/>
        </w:rPr>
      </w:pPr>
    </w:p>
    <w:p w:rsidR="00787835" w:rsidRPr="001369E3" w:rsidRDefault="00787835" w:rsidP="00787835">
      <w:pPr>
        <w:widowControl/>
        <w:numPr>
          <w:ilvl w:val="0"/>
          <w:numId w:val="17"/>
        </w:numPr>
        <w:autoSpaceDE/>
        <w:autoSpaceDN/>
        <w:adjustRightInd/>
        <w:spacing w:line="340" w:lineRule="atLeast"/>
        <w:jc w:val="both"/>
        <w:rPr>
          <w:rFonts w:ascii="Times New Roman" w:hAnsi="Times New Roman" w:cs="Times New Roman"/>
          <w:b/>
          <w:sz w:val="24"/>
          <w:szCs w:val="24"/>
        </w:rPr>
      </w:pPr>
      <w:r w:rsidRPr="001369E3">
        <w:rPr>
          <w:rFonts w:ascii="Times New Roman" w:hAnsi="Times New Roman" w:cs="Times New Roman"/>
          <w:b/>
          <w:sz w:val="24"/>
          <w:szCs w:val="24"/>
        </w:rPr>
        <w:t>Konsultacje społeczne.</w:t>
      </w:r>
    </w:p>
    <w:p w:rsidR="00787835" w:rsidRDefault="00787835" w:rsidP="00787835">
      <w:pPr>
        <w:spacing w:line="340" w:lineRule="atLeast"/>
        <w:jc w:val="both"/>
        <w:rPr>
          <w:rFonts w:ascii="Times New Roman" w:hAnsi="Times New Roman" w:cs="Times New Roman"/>
          <w:sz w:val="24"/>
          <w:szCs w:val="24"/>
        </w:rPr>
      </w:pPr>
      <w:r>
        <w:rPr>
          <w:rFonts w:ascii="Times New Roman" w:hAnsi="Times New Roman" w:cs="Times New Roman"/>
          <w:sz w:val="24"/>
          <w:szCs w:val="24"/>
        </w:rPr>
        <w:t xml:space="preserve">W ramach konsultacji społecznych projekt zostanie zamieszczony na stronie internetowej Urzędu Lotnictwa Cywilnego, a informacja o niniejszym została przekazana do następujących podmiotów: </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bCs/>
          <w:sz w:val="24"/>
          <w:szCs w:val="24"/>
        </w:rPr>
      </w:pPr>
      <w:r w:rsidRPr="001369E3">
        <w:rPr>
          <w:rFonts w:ascii="Times New Roman" w:hAnsi="Times New Roman" w:cs="Times New Roman"/>
          <w:bCs/>
          <w:sz w:val="24"/>
          <w:szCs w:val="24"/>
        </w:rPr>
        <w:t xml:space="preserve">Aeroklub Polski, </w:t>
      </w:r>
      <w:r w:rsidRPr="001369E3">
        <w:rPr>
          <w:rFonts w:ascii="Times New Roman" w:hAnsi="Times New Roman" w:cs="Times New Roman"/>
          <w:sz w:val="24"/>
          <w:szCs w:val="24"/>
        </w:rPr>
        <w:t>ul. 17 Stycznia, 00-906 Warszawa;</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sz w:val="24"/>
          <w:szCs w:val="24"/>
        </w:rPr>
      </w:pPr>
      <w:r w:rsidRPr="001369E3">
        <w:rPr>
          <w:rFonts w:ascii="Times New Roman" w:hAnsi="Times New Roman" w:cs="Times New Roman"/>
          <w:bCs/>
          <w:sz w:val="24"/>
          <w:szCs w:val="24"/>
        </w:rPr>
        <w:t>AVIATION SERVICE Stanisław Nowakowski,</w:t>
      </w:r>
      <w:r w:rsidRPr="001369E3">
        <w:rPr>
          <w:rFonts w:ascii="Times New Roman" w:hAnsi="Times New Roman" w:cs="Times New Roman"/>
          <w:sz w:val="24"/>
          <w:szCs w:val="24"/>
        </w:rPr>
        <w:t xml:space="preserve"> ul. Gen. S. Kaliskiego 57, 01-476 Warszawa;</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bCs/>
          <w:sz w:val="24"/>
          <w:szCs w:val="24"/>
        </w:rPr>
        <w:t>Lotnicza Amatorska Federacja Rzeczpospolitej Polskiej - LAF RP</w:t>
      </w:r>
      <w:r w:rsidRPr="001369E3">
        <w:rPr>
          <w:rFonts w:ascii="Times New Roman" w:hAnsi="Times New Roman" w:cs="Times New Roman"/>
          <w:sz w:val="24"/>
          <w:szCs w:val="24"/>
        </w:rPr>
        <w:t xml:space="preserve">, ul. Orła Białego 12, 78-449 Borne Sulinowo; </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bCs/>
          <w:sz w:val="24"/>
          <w:szCs w:val="24"/>
        </w:rPr>
        <w:t xml:space="preserve">Avia Solutions </w:t>
      </w:r>
      <w:proofErr w:type="spellStart"/>
      <w:r w:rsidRPr="001369E3">
        <w:rPr>
          <w:rFonts w:ascii="Times New Roman" w:hAnsi="Times New Roman" w:cs="Times New Roman"/>
          <w:bCs/>
          <w:sz w:val="24"/>
          <w:szCs w:val="24"/>
        </w:rPr>
        <w:t>Group</w:t>
      </w:r>
      <w:proofErr w:type="spellEnd"/>
      <w:r w:rsidRPr="001369E3">
        <w:rPr>
          <w:rFonts w:ascii="Times New Roman" w:hAnsi="Times New Roman" w:cs="Times New Roman"/>
          <w:bCs/>
          <w:sz w:val="24"/>
          <w:szCs w:val="24"/>
        </w:rPr>
        <w:t>,</w:t>
      </w:r>
      <w:r w:rsidRPr="001369E3">
        <w:rPr>
          <w:rFonts w:ascii="Times New Roman" w:hAnsi="Times New Roman" w:cs="Times New Roman"/>
          <w:sz w:val="24"/>
          <w:szCs w:val="24"/>
        </w:rPr>
        <w:t xml:space="preserve"> </w:t>
      </w:r>
      <w:r w:rsidRPr="001369E3">
        <w:rPr>
          <w:rFonts w:ascii="Times New Roman" w:hAnsi="Times New Roman" w:cs="Times New Roman"/>
          <w:color w:val="333333"/>
          <w:sz w:val="24"/>
          <w:szCs w:val="24"/>
        </w:rPr>
        <w:t xml:space="preserve">Okęcie Business Park – </w:t>
      </w:r>
      <w:proofErr w:type="spellStart"/>
      <w:r w:rsidRPr="001369E3">
        <w:rPr>
          <w:rFonts w:ascii="Times New Roman" w:hAnsi="Times New Roman" w:cs="Times New Roman"/>
          <w:color w:val="333333"/>
          <w:sz w:val="24"/>
          <w:szCs w:val="24"/>
        </w:rPr>
        <w:t>Notus</w:t>
      </w:r>
      <w:proofErr w:type="spellEnd"/>
      <w:r w:rsidRPr="001369E3">
        <w:rPr>
          <w:rFonts w:ascii="Times New Roman" w:hAnsi="Times New Roman" w:cs="Times New Roman"/>
          <w:color w:val="333333"/>
          <w:sz w:val="24"/>
          <w:szCs w:val="24"/>
        </w:rPr>
        <w:t xml:space="preserve"> i </w:t>
      </w:r>
      <w:proofErr w:type="spellStart"/>
      <w:r w:rsidRPr="001369E3">
        <w:rPr>
          <w:rFonts w:ascii="Times New Roman" w:hAnsi="Times New Roman" w:cs="Times New Roman"/>
          <w:color w:val="333333"/>
          <w:sz w:val="24"/>
          <w:szCs w:val="24"/>
        </w:rPr>
        <w:t>Zephirus</w:t>
      </w:r>
      <w:proofErr w:type="spellEnd"/>
      <w:r w:rsidRPr="001369E3">
        <w:rPr>
          <w:rFonts w:ascii="Times New Roman" w:hAnsi="Times New Roman" w:cs="Times New Roman"/>
          <w:color w:val="333333"/>
          <w:sz w:val="24"/>
          <w:szCs w:val="24"/>
        </w:rPr>
        <w:t>, ul. 17 Stycznia 45B, Warszawa;</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AOSL WSOSP w Dęblinie</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Dywizjonu 303 nr 12, 08-521</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Dęblin;</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TECHNIKA/AEROTECHNIKA ul. Pokrzywno 8, 61-315 Poznań;</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OKL Politechnika Rzeszowska Jasionka 915, 36-906 Trzebownisko;</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 xml:space="preserve">NORMAL Piotr </w:t>
      </w:r>
      <w:proofErr w:type="spellStart"/>
      <w:r w:rsidRPr="001369E3">
        <w:rPr>
          <w:rFonts w:ascii="Times New Roman" w:hAnsi="Times New Roman" w:cs="Times New Roman"/>
          <w:color w:val="000000"/>
          <w:sz w:val="24"/>
          <w:szCs w:val="24"/>
        </w:rPr>
        <w:t>Jafernik</w:t>
      </w:r>
      <w:proofErr w:type="spellEnd"/>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Cieszyńska 319, 43-300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Bielsko Biała;</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IBEX U.L. Sp. z o.o. ul. Żelazna 54, 00-852 Warszawa;</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Aeroklub Rzeszowski Jasionka – Lotnisko, 36-002 Rzeszów;</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Aeroklub Ziemi Lubuskiej</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Skokowa 18, 66-015</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Przylep;</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EXIN ul. Rynek 18, 20-111 Lublin;</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Aeroklub Ziemi Piotrkowskiej ul. Przemysłowa 48, 97-300 Piotrków Trybunalski;</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Aeroklub Bydgoski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 xml:space="preserve">ul. </w:t>
      </w:r>
      <w:proofErr w:type="spellStart"/>
      <w:r w:rsidRPr="001369E3">
        <w:rPr>
          <w:rFonts w:ascii="Times New Roman" w:hAnsi="Times New Roman" w:cs="Times New Roman"/>
          <w:color w:val="000000"/>
          <w:sz w:val="24"/>
          <w:szCs w:val="24"/>
        </w:rPr>
        <w:t>Biedaszkowo</w:t>
      </w:r>
      <w:proofErr w:type="spellEnd"/>
      <w:r w:rsidRPr="001369E3">
        <w:rPr>
          <w:rFonts w:ascii="Times New Roman" w:hAnsi="Times New Roman" w:cs="Times New Roman"/>
          <w:color w:val="000000"/>
          <w:sz w:val="24"/>
          <w:szCs w:val="24"/>
        </w:rPr>
        <w:t xml:space="preserve"> 28 d, 85-157</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Bydgoszcz;</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Aeroklub Północnego Mazowsza Lotnisko</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Sierakowo 56, 06-300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Przasnysz;</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AEROGRYF AVIATION</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Przestrzenna 10, 70-800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Szczecin;</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lastRenderedPageBreak/>
        <w:t>Aeroklub Pomorski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4 Pułku Lotniczego 17, 87-100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Toruń;</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Aeroklub Kujawski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Toruńska 160, 88-100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Inowrocław;</w:t>
      </w:r>
      <w:r w:rsidRPr="001369E3">
        <w:rPr>
          <w:rFonts w:ascii="Times New Roman" w:hAnsi="Times New Roman" w:cs="Times New Roman"/>
          <w:sz w:val="24"/>
          <w:szCs w:val="24"/>
        </w:rPr>
        <w:t xml:space="preserve"> </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Aeroklub Dolnośląski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Lotnisko – Mirosławice, 55-050 Sobótka 1;</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PLL LOT</w:t>
      </w:r>
      <w:r w:rsidRPr="001369E3">
        <w:rPr>
          <w:rFonts w:ascii="Times New Roman" w:hAnsi="Times New Roman" w:cs="Times New Roman"/>
          <w:sz w:val="24"/>
          <w:szCs w:val="24"/>
        </w:rPr>
        <w:t xml:space="preserve"> S.A. </w:t>
      </w:r>
      <w:r w:rsidRPr="001369E3">
        <w:rPr>
          <w:rFonts w:ascii="Times New Roman" w:hAnsi="Times New Roman" w:cs="Times New Roman"/>
          <w:color w:val="000000"/>
          <w:sz w:val="24"/>
          <w:szCs w:val="24"/>
        </w:rPr>
        <w:t>ul. 17 Stycznia 39, 00-906</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Warszawa;</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Aeroklub Lubelski</w:t>
      </w:r>
      <w:r w:rsidRPr="001369E3">
        <w:rPr>
          <w:rFonts w:ascii="Times New Roman" w:hAnsi="Times New Roman" w:cs="Times New Roman"/>
          <w:sz w:val="24"/>
          <w:szCs w:val="24"/>
        </w:rPr>
        <w:t xml:space="preserve"> w Radawcu </w:t>
      </w:r>
      <w:r w:rsidRPr="001369E3">
        <w:rPr>
          <w:rFonts w:ascii="Times New Roman" w:hAnsi="Times New Roman" w:cs="Times New Roman"/>
          <w:color w:val="000000"/>
          <w:sz w:val="24"/>
          <w:szCs w:val="24"/>
        </w:rPr>
        <w:t>Radawiec Duży – Lotnisko, 21-030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Motycz;</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Aeroklub Krakowski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Al. Jana Pawła II 17, 30-969</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Kraków;</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Aeroklub Nowy Targ ul. Lotników 1, 34-400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Nowy Targ;</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lang w:val="en-US"/>
        </w:rPr>
        <w:t xml:space="preserve">Sprint Air Aviation School </w:t>
      </w:r>
      <w:proofErr w:type="spellStart"/>
      <w:r w:rsidRPr="001369E3">
        <w:rPr>
          <w:rFonts w:ascii="Times New Roman" w:hAnsi="Times New Roman" w:cs="Times New Roman"/>
          <w:color w:val="000000"/>
          <w:sz w:val="24"/>
          <w:szCs w:val="24"/>
          <w:lang w:val="en-US"/>
        </w:rPr>
        <w:t>ul</w:t>
      </w:r>
      <w:proofErr w:type="spellEnd"/>
      <w:r w:rsidRPr="001369E3">
        <w:rPr>
          <w:rFonts w:ascii="Times New Roman" w:hAnsi="Times New Roman" w:cs="Times New Roman"/>
          <w:color w:val="000000"/>
          <w:sz w:val="24"/>
          <w:szCs w:val="24"/>
          <w:lang w:val="en-US"/>
        </w:rPr>
        <w:t xml:space="preserve">. </w:t>
      </w:r>
      <w:r w:rsidRPr="001369E3">
        <w:rPr>
          <w:rFonts w:ascii="Times New Roman" w:hAnsi="Times New Roman" w:cs="Times New Roman"/>
          <w:color w:val="000000"/>
          <w:sz w:val="24"/>
          <w:szCs w:val="24"/>
        </w:rPr>
        <w:t>Ruchliwa 22, 02-182 Warszawa;</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Aeroklub Bielsko-Bialski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Cieszyńska 321, 43-300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Bielsko-Biała</w:t>
      </w:r>
      <w:r w:rsidRPr="001369E3">
        <w:rPr>
          <w:rFonts w:ascii="Times New Roman" w:hAnsi="Times New Roman" w:cs="Times New Roman"/>
          <w:sz w:val="24"/>
          <w:szCs w:val="24"/>
        </w:rPr>
        <w:t>;</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Górska Szkoła Szybowcowa Żar</w:t>
      </w:r>
      <w:r w:rsidRPr="001369E3">
        <w:rPr>
          <w:rFonts w:ascii="Times New Roman" w:hAnsi="Times New Roman" w:cs="Times New Roman"/>
          <w:color w:val="0000FF"/>
          <w:sz w:val="24"/>
          <w:szCs w:val="24"/>
        </w:rPr>
        <w:t xml:space="preserve"> </w:t>
      </w:r>
      <w:r w:rsidRPr="001369E3">
        <w:rPr>
          <w:rFonts w:ascii="Times New Roman" w:hAnsi="Times New Roman" w:cs="Times New Roman"/>
          <w:color w:val="000000"/>
          <w:sz w:val="24"/>
          <w:szCs w:val="24"/>
        </w:rPr>
        <w:t xml:space="preserve">ul. Górska 19, 34-312Międzybrodzie; </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Aeroklub Gliwicki</w:t>
      </w:r>
      <w:r w:rsidRPr="001369E3">
        <w:rPr>
          <w:rFonts w:ascii="Times New Roman" w:hAnsi="Times New Roman" w:cs="Times New Roman"/>
          <w:color w:val="0000FF"/>
          <w:sz w:val="24"/>
          <w:szCs w:val="24"/>
        </w:rPr>
        <w:t xml:space="preserve"> </w:t>
      </w:r>
      <w:r w:rsidRPr="001369E3">
        <w:rPr>
          <w:rFonts w:ascii="Times New Roman" w:hAnsi="Times New Roman" w:cs="Times New Roman"/>
          <w:color w:val="000000"/>
          <w:sz w:val="24"/>
          <w:szCs w:val="24"/>
        </w:rPr>
        <w:t>44-100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Gliwice-Lotnisko;</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sz w:val="24"/>
          <w:szCs w:val="24"/>
          <w:lang w:val="en-US"/>
        </w:rPr>
        <w:t xml:space="preserve">FC FLYERS </w:t>
      </w:r>
      <w:proofErr w:type="spellStart"/>
      <w:r w:rsidRPr="001369E3">
        <w:rPr>
          <w:rFonts w:ascii="Times New Roman" w:hAnsi="Times New Roman" w:cs="Times New Roman"/>
          <w:sz w:val="24"/>
          <w:szCs w:val="24"/>
          <w:lang w:val="en-US"/>
        </w:rPr>
        <w:t>s.c.</w:t>
      </w:r>
      <w:proofErr w:type="spellEnd"/>
      <w:r w:rsidRPr="001369E3">
        <w:rPr>
          <w:rFonts w:ascii="Times New Roman" w:hAnsi="Times New Roman" w:cs="Times New Roman"/>
          <w:sz w:val="24"/>
          <w:szCs w:val="24"/>
          <w:lang w:val="en-US"/>
        </w:rPr>
        <w:t xml:space="preserve">, </w:t>
      </w:r>
      <w:proofErr w:type="spellStart"/>
      <w:r w:rsidRPr="001369E3">
        <w:rPr>
          <w:rFonts w:ascii="Times New Roman" w:hAnsi="Times New Roman" w:cs="Times New Roman"/>
          <w:sz w:val="24"/>
          <w:szCs w:val="24"/>
          <w:lang w:val="en-US"/>
        </w:rPr>
        <w:t>ul</w:t>
      </w:r>
      <w:proofErr w:type="spellEnd"/>
      <w:r w:rsidRPr="001369E3">
        <w:rPr>
          <w:rFonts w:ascii="Times New Roman" w:hAnsi="Times New Roman" w:cs="Times New Roman"/>
          <w:sz w:val="24"/>
          <w:szCs w:val="24"/>
          <w:lang w:val="en-US"/>
        </w:rPr>
        <w:t xml:space="preserve">. </w:t>
      </w:r>
      <w:r w:rsidRPr="001369E3">
        <w:rPr>
          <w:rFonts w:ascii="Times New Roman" w:hAnsi="Times New Roman" w:cs="Times New Roman"/>
          <w:sz w:val="24"/>
          <w:szCs w:val="24"/>
        </w:rPr>
        <w:t xml:space="preserve">Stefana </w:t>
      </w:r>
      <w:proofErr w:type="spellStart"/>
      <w:r w:rsidRPr="001369E3">
        <w:rPr>
          <w:rFonts w:ascii="Times New Roman" w:hAnsi="Times New Roman" w:cs="Times New Roman"/>
          <w:sz w:val="24"/>
          <w:szCs w:val="24"/>
        </w:rPr>
        <w:t>Kóski</w:t>
      </w:r>
      <w:proofErr w:type="spellEnd"/>
      <w:r w:rsidRPr="001369E3">
        <w:rPr>
          <w:rFonts w:ascii="Times New Roman" w:hAnsi="Times New Roman" w:cs="Times New Roman"/>
          <w:sz w:val="24"/>
          <w:szCs w:val="24"/>
        </w:rPr>
        <w:t xml:space="preserve"> 43, 43-512 Kaniów;</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Aeroklub Leszczyński</w:t>
      </w:r>
      <w:r w:rsidRPr="001369E3">
        <w:rPr>
          <w:rFonts w:ascii="Times New Roman" w:hAnsi="Times New Roman" w:cs="Times New Roman"/>
          <w:color w:val="0000FF"/>
          <w:sz w:val="24"/>
          <w:szCs w:val="24"/>
        </w:rPr>
        <w:t xml:space="preserve"> </w:t>
      </w:r>
      <w:r w:rsidRPr="001369E3">
        <w:rPr>
          <w:rFonts w:ascii="Times New Roman" w:hAnsi="Times New Roman" w:cs="Times New Roman"/>
          <w:color w:val="000000"/>
          <w:sz w:val="24"/>
          <w:szCs w:val="24"/>
        </w:rPr>
        <w:t>ul. Szybowników 28, 64-100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Leszno;</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Aeroklub Ziemi Mazowieckiej</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Bielska 60 skr. poczt.  46, 09-400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Płock;</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Aeroklub Częstochowski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Polskiej Organizacji Wojskowej 4, 42-200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Częstochowa;</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Aeroklub Słupski</w:t>
      </w:r>
      <w:r w:rsidRPr="001369E3">
        <w:rPr>
          <w:rFonts w:ascii="Times New Roman" w:hAnsi="Times New Roman" w:cs="Times New Roman"/>
          <w:color w:val="0000FF"/>
          <w:sz w:val="24"/>
          <w:szCs w:val="24"/>
        </w:rPr>
        <w:t xml:space="preserve"> </w:t>
      </w:r>
      <w:r w:rsidRPr="001369E3">
        <w:rPr>
          <w:rFonts w:ascii="Times New Roman" w:hAnsi="Times New Roman" w:cs="Times New Roman"/>
          <w:color w:val="000000"/>
          <w:sz w:val="24"/>
          <w:szCs w:val="24"/>
        </w:rPr>
        <w:t>ul. Kilińskiego 11, 76-200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Słupsk;</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Aeroklub Warszawski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Księżycowa 1, 01-934</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Warszawa;</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Aeroklub Stalowowolski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Lotnisko Turbia, 39-430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Zbydniów;</w:t>
      </w:r>
    </w:p>
    <w:p w:rsidR="00787835" w:rsidRPr="001369E3" w:rsidRDefault="00787835" w:rsidP="00787835">
      <w:pPr>
        <w:widowControl/>
        <w:numPr>
          <w:ilvl w:val="0"/>
          <w:numId w:val="40"/>
        </w:numPr>
        <w:autoSpaceDE/>
        <w:adjustRightInd/>
        <w:spacing w:line="340" w:lineRule="atLeast"/>
        <w:rPr>
          <w:rFonts w:ascii="Times New Roman" w:hAnsi="Times New Roman" w:cs="Times New Roman"/>
          <w:sz w:val="24"/>
          <w:szCs w:val="24"/>
        </w:rPr>
      </w:pPr>
      <w:r w:rsidRPr="001369E3">
        <w:rPr>
          <w:rFonts w:ascii="Times New Roman" w:hAnsi="Times New Roman" w:cs="Times New Roman"/>
          <w:color w:val="000000"/>
          <w:sz w:val="24"/>
          <w:szCs w:val="24"/>
        </w:rPr>
        <w:t>Aeroklub Wrocławski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Lotnisko Szymanów, 51-180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Wrocław 49;</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proofErr w:type="spellStart"/>
      <w:r w:rsidRPr="001369E3">
        <w:rPr>
          <w:rFonts w:ascii="Times New Roman" w:hAnsi="Times New Roman" w:cs="Times New Roman"/>
          <w:color w:val="000000"/>
          <w:sz w:val="24"/>
          <w:szCs w:val="24"/>
        </w:rPr>
        <w:t>Ventum</w:t>
      </w:r>
      <w:proofErr w:type="spellEnd"/>
      <w:r w:rsidRPr="001369E3">
        <w:rPr>
          <w:rFonts w:ascii="Times New Roman" w:hAnsi="Times New Roman" w:cs="Times New Roman"/>
          <w:color w:val="000000"/>
          <w:sz w:val="24"/>
          <w:szCs w:val="24"/>
        </w:rPr>
        <w:t xml:space="preserve"> </w:t>
      </w:r>
      <w:proofErr w:type="spellStart"/>
      <w:r w:rsidRPr="001369E3">
        <w:rPr>
          <w:rFonts w:ascii="Times New Roman" w:hAnsi="Times New Roman" w:cs="Times New Roman"/>
          <w:color w:val="000000"/>
          <w:sz w:val="24"/>
          <w:szCs w:val="24"/>
        </w:rPr>
        <w:t>Air</w:t>
      </w:r>
      <w:proofErr w:type="spellEnd"/>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Gen. S. Kaliskiego 57, 01-476 Warszawa;</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Aeroklub Podhalański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Łososina Dolna – Lotnisko, 33-314</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Łososina Dolna;</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proofErr w:type="spellStart"/>
      <w:r w:rsidRPr="001369E3">
        <w:rPr>
          <w:rFonts w:ascii="Times New Roman" w:hAnsi="Times New Roman" w:cs="Times New Roman"/>
          <w:color w:val="000000"/>
          <w:sz w:val="24"/>
          <w:szCs w:val="24"/>
        </w:rPr>
        <w:t>Royal</w:t>
      </w:r>
      <w:proofErr w:type="spellEnd"/>
      <w:r w:rsidRPr="001369E3">
        <w:rPr>
          <w:rFonts w:ascii="Times New Roman" w:hAnsi="Times New Roman" w:cs="Times New Roman"/>
          <w:color w:val="000000"/>
          <w:sz w:val="24"/>
          <w:szCs w:val="24"/>
        </w:rPr>
        <w:t xml:space="preserve">-Star </w:t>
      </w:r>
      <w:proofErr w:type="spellStart"/>
      <w:r w:rsidRPr="001369E3">
        <w:rPr>
          <w:rFonts w:ascii="Times New Roman" w:hAnsi="Times New Roman" w:cs="Times New Roman"/>
          <w:color w:val="000000"/>
          <w:sz w:val="24"/>
          <w:szCs w:val="24"/>
        </w:rPr>
        <w:t>Aero</w:t>
      </w:r>
      <w:proofErr w:type="spellEnd"/>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Kosmonautów – Lotnisko, 39-300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Mielec;</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sz w:val="24"/>
          <w:szCs w:val="24"/>
        </w:rPr>
        <w:t xml:space="preserve">AIR RES AVIATION Sp. z o.o. Lotnisko Rzeszów, 36-002 Jasionka; </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Aeroklub Koniński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Golińska 16, 62-530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Kazimierz Biskupi;</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sz w:val="24"/>
          <w:szCs w:val="24"/>
        </w:rPr>
        <w:t xml:space="preserve">Aeroklub Poznański Lotnisko Kobylnica, 62-006 Kobylnica; </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PZL Mielec</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Wojska Polskiego 3, 39-300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Mielec;</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Aeroklub ''Orląt</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 w Dęblinie</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Dywizjonu 303/182, 08-521</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Dęblin;</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PP-AERO ul. Nastrojowa 16, 02-441</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Warszawa;</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Aeroklub Włocławski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Lotnisko Kruszyn, 87-853</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Kruszyn;</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 xml:space="preserve">Smart </w:t>
      </w:r>
      <w:proofErr w:type="spellStart"/>
      <w:r w:rsidRPr="001369E3">
        <w:rPr>
          <w:rFonts w:ascii="Times New Roman" w:hAnsi="Times New Roman" w:cs="Times New Roman"/>
          <w:color w:val="000000"/>
          <w:sz w:val="24"/>
          <w:szCs w:val="24"/>
        </w:rPr>
        <w:t>Aero</w:t>
      </w:r>
      <w:proofErr w:type="spellEnd"/>
      <w:r w:rsidRPr="001369E3">
        <w:rPr>
          <w:rFonts w:ascii="Times New Roman" w:hAnsi="Times New Roman" w:cs="Times New Roman"/>
          <w:color w:val="000000"/>
          <w:sz w:val="24"/>
          <w:szCs w:val="24"/>
        </w:rPr>
        <w:t xml:space="preserve"> Service - Tomasz Malec</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Wybraniecka 32, 25-128</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Kielce;</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Heli Invest</w:t>
      </w:r>
      <w:r w:rsidRPr="001369E3">
        <w:rPr>
          <w:rFonts w:ascii="Times New Roman" w:hAnsi="Times New Roman" w:cs="Times New Roman"/>
          <w:sz w:val="24"/>
          <w:szCs w:val="24"/>
        </w:rPr>
        <w:t xml:space="preserve"> Sp. z o.o. Services S.K.A. ul. Księżycowa 3/15, </w:t>
      </w:r>
      <w:r w:rsidRPr="001369E3">
        <w:rPr>
          <w:rFonts w:ascii="Times New Roman" w:hAnsi="Times New Roman" w:cs="Times New Roman"/>
          <w:color w:val="000000"/>
          <w:sz w:val="24"/>
          <w:szCs w:val="24"/>
        </w:rPr>
        <w:t>01-934 Warszawa;</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sz w:val="24"/>
          <w:szCs w:val="24"/>
        </w:rPr>
        <w:t xml:space="preserve">SALT AVIATION Sp. z o.o. ul. Gen. Wiktora </w:t>
      </w:r>
      <w:proofErr w:type="spellStart"/>
      <w:r w:rsidRPr="001369E3">
        <w:rPr>
          <w:rFonts w:ascii="Times New Roman" w:hAnsi="Times New Roman" w:cs="Times New Roman"/>
          <w:sz w:val="24"/>
          <w:szCs w:val="24"/>
        </w:rPr>
        <w:t>Thommee</w:t>
      </w:r>
      <w:proofErr w:type="spellEnd"/>
      <w:r w:rsidRPr="001369E3">
        <w:rPr>
          <w:rFonts w:ascii="Times New Roman" w:hAnsi="Times New Roman" w:cs="Times New Roman"/>
          <w:sz w:val="24"/>
          <w:szCs w:val="24"/>
        </w:rPr>
        <w:t xml:space="preserve"> 1a, 05-102 Nowy Dwór Mazowiecki; </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RUNWAY</w:t>
      </w:r>
      <w:r w:rsidRPr="001369E3">
        <w:rPr>
          <w:rFonts w:ascii="Times New Roman" w:hAnsi="Times New Roman" w:cs="Times New Roman"/>
          <w:sz w:val="24"/>
          <w:szCs w:val="24"/>
        </w:rPr>
        <w:t xml:space="preserve"> ul. Gen. S. Kaliskiego 57, </w:t>
      </w:r>
      <w:r w:rsidRPr="001369E3">
        <w:rPr>
          <w:rFonts w:ascii="Times New Roman" w:hAnsi="Times New Roman" w:cs="Times New Roman"/>
          <w:color w:val="000000"/>
          <w:sz w:val="24"/>
          <w:szCs w:val="24"/>
        </w:rPr>
        <w:t>01-476</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Warszawa;</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sz w:val="24"/>
          <w:szCs w:val="24"/>
        </w:rPr>
        <w:t xml:space="preserve">FDS OPS Sp. z o.o. ul. Radarowa 62 A, 02-137 Warszawa, </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Aeroklub Kielecki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Jana Pawła II 9, 26-001</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Masłów;</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sz w:val="24"/>
          <w:szCs w:val="24"/>
        </w:rPr>
        <w:t>''</w:t>
      </w:r>
      <w:proofErr w:type="spellStart"/>
      <w:r w:rsidRPr="001369E3">
        <w:rPr>
          <w:rFonts w:ascii="Times New Roman" w:hAnsi="Times New Roman" w:cs="Times New Roman"/>
          <w:sz w:val="24"/>
          <w:szCs w:val="24"/>
        </w:rPr>
        <w:t>Pyrlandia</w:t>
      </w:r>
      <w:proofErr w:type="spellEnd"/>
      <w:r w:rsidRPr="001369E3">
        <w:rPr>
          <w:rFonts w:ascii="Times New Roman" w:hAnsi="Times New Roman" w:cs="Times New Roman"/>
          <w:sz w:val="24"/>
          <w:szCs w:val="24"/>
        </w:rPr>
        <w:t xml:space="preserve"> Boogie'' Anna </w:t>
      </w:r>
      <w:proofErr w:type="spellStart"/>
      <w:r w:rsidRPr="001369E3">
        <w:rPr>
          <w:rFonts w:ascii="Times New Roman" w:hAnsi="Times New Roman" w:cs="Times New Roman"/>
          <w:sz w:val="24"/>
          <w:szCs w:val="24"/>
        </w:rPr>
        <w:t>Beneturska</w:t>
      </w:r>
      <w:proofErr w:type="spellEnd"/>
      <w:r w:rsidRPr="001369E3">
        <w:rPr>
          <w:rFonts w:ascii="Times New Roman" w:hAnsi="Times New Roman" w:cs="Times New Roman"/>
          <w:sz w:val="24"/>
          <w:szCs w:val="24"/>
        </w:rPr>
        <w:t xml:space="preserve"> Giebnia, 88-170 Pakość, </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proofErr w:type="spellStart"/>
      <w:r w:rsidRPr="001369E3">
        <w:rPr>
          <w:rFonts w:ascii="Times New Roman" w:hAnsi="Times New Roman" w:cs="Times New Roman"/>
          <w:sz w:val="24"/>
          <w:szCs w:val="24"/>
          <w:lang w:val="en-US"/>
        </w:rPr>
        <w:t>GoldWings</w:t>
      </w:r>
      <w:proofErr w:type="spellEnd"/>
      <w:r w:rsidRPr="001369E3">
        <w:rPr>
          <w:rFonts w:ascii="Times New Roman" w:hAnsi="Times New Roman" w:cs="Times New Roman"/>
          <w:sz w:val="24"/>
          <w:szCs w:val="24"/>
          <w:lang w:val="en-US"/>
        </w:rPr>
        <w:t xml:space="preserve"> Flight Academy Sp. z </w:t>
      </w:r>
      <w:proofErr w:type="spellStart"/>
      <w:r w:rsidRPr="001369E3">
        <w:rPr>
          <w:rFonts w:ascii="Times New Roman" w:hAnsi="Times New Roman" w:cs="Times New Roman"/>
          <w:sz w:val="24"/>
          <w:szCs w:val="24"/>
          <w:lang w:val="en-US"/>
        </w:rPr>
        <w:t>o.o</w:t>
      </w:r>
      <w:proofErr w:type="spellEnd"/>
      <w:r w:rsidRPr="001369E3">
        <w:rPr>
          <w:rFonts w:ascii="Times New Roman" w:hAnsi="Times New Roman" w:cs="Times New Roman"/>
          <w:sz w:val="24"/>
          <w:szCs w:val="24"/>
          <w:lang w:val="en-US"/>
        </w:rPr>
        <w:t xml:space="preserve">. S.K.A. </w:t>
      </w:r>
      <w:proofErr w:type="spellStart"/>
      <w:r w:rsidRPr="001369E3">
        <w:rPr>
          <w:rFonts w:ascii="Times New Roman" w:hAnsi="Times New Roman" w:cs="Times New Roman"/>
          <w:color w:val="000000"/>
          <w:sz w:val="24"/>
          <w:szCs w:val="24"/>
          <w:lang w:val="en-US"/>
        </w:rPr>
        <w:t>ul</w:t>
      </w:r>
      <w:proofErr w:type="spellEnd"/>
      <w:r w:rsidRPr="001369E3">
        <w:rPr>
          <w:rFonts w:ascii="Times New Roman" w:hAnsi="Times New Roman" w:cs="Times New Roman"/>
          <w:color w:val="000000"/>
          <w:sz w:val="24"/>
          <w:szCs w:val="24"/>
          <w:lang w:val="en-US"/>
        </w:rPr>
        <w:t xml:space="preserve">. </w:t>
      </w:r>
      <w:r w:rsidRPr="001369E3">
        <w:rPr>
          <w:rFonts w:ascii="Times New Roman" w:hAnsi="Times New Roman" w:cs="Times New Roman"/>
          <w:color w:val="000000"/>
          <w:sz w:val="24"/>
          <w:szCs w:val="24"/>
        </w:rPr>
        <w:t>Batystowa 4/1, 02-835</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Warszawa;</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proofErr w:type="spellStart"/>
      <w:r w:rsidRPr="001369E3">
        <w:rPr>
          <w:rFonts w:ascii="Times New Roman" w:hAnsi="Times New Roman" w:cs="Times New Roman"/>
          <w:color w:val="000000"/>
          <w:sz w:val="24"/>
          <w:szCs w:val="24"/>
        </w:rPr>
        <w:t>Bartolini</w:t>
      </w:r>
      <w:proofErr w:type="spellEnd"/>
      <w:r w:rsidRPr="001369E3">
        <w:rPr>
          <w:rFonts w:ascii="Times New Roman" w:hAnsi="Times New Roman" w:cs="Times New Roman"/>
          <w:color w:val="000000"/>
          <w:sz w:val="24"/>
          <w:szCs w:val="24"/>
        </w:rPr>
        <w:t xml:space="preserve"> </w:t>
      </w:r>
      <w:proofErr w:type="spellStart"/>
      <w:r w:rsidRPr="001369E3">
        <w:rPr>
          <w:rFonts w:ascii="Times New Roman" w:hAnsi="Times New Roman" w:cs="Times New Roman"/>
          <w:color w:val="000000"/>
          <w:sz w:val="24"/>
          <w:szCs w:val="24"/>
        </w:rPr>
        <w:t>Air</w:t>
      </w:r>
      <w:proofErr w:type="spellEnd"/>
      <w:r w:rsidRPr="001369E3">
        <w:rPr>
          <w:rFonts w:ascii="Times New Roman" w:hAnsi="Times New Roman" w:cs="Times New Roman"/>
          <w:sz w:val="24"/>
          <w:szCs w:val="24"/>
        </w:rPr>
        <w:t xml:space="preserve"> Sp. z o.o. </w:t>
      </w:r>
      <w:r w:rsidRPr="001369E3">
        <w:rPr>
          <w:rFonts w:ascii="Times New Roman" w:hAnsi="Times New Roman" w:cs="Times New Roman"/>
          <w:color w:val="000000"/>
          <w:sz w:val="24"/>
          <w:szCs w:val="24"/>
        </w:rPr>
        <w:t>ul. Tymienieckiego 22/24, 90-349 Łódź;</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EADS PZL ''Warszawa-Okęcie'' S.A. ZUA Mielec skr. poczt. 51, 39-300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Mielec;</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Aeroklub Gdański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Powstańców Warszawy 36, 83-000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Pruszcz Gdański;</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lastRenderedPageBreak/>
        <w:t>Państwowa Wyższa Szkoła Zawodowa ul. Pocztowa 54, 22-100 Chełm;</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Aeroklub Warmińsko-Mazurski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Sielska 34, 10-802</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Olsztyn;</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PZL Świdnik</w:t>
      </w:r>
      <w:r w:rsidRPr="001369E3">
        <w:rPr>
          <w:rFonts w:ascii="Times New Roman" w:hAnsi="Times New Roman" w:cs="Times New Roman"/>
          <w:sz w:val="24"/>
          <w:szCs w:val="24"/>
        </w:rPr>
        <w:t xml:space="preserve"> S.A. </w:t>
      </w:r>
      <w:r w:rsidRPr="001369E3">
        <w:rPr>
          <w:rFonts w:ascii="Times New Roman" w:hAnsi="Times New Roman" w:cs="Times New Roman"/>
          <w:color w:val="000000"/>
          <w:sz w:val="24"/>
          <w:szCs w:val="24"/>
        </w:rPr>
        <w:t>Al. Lotników Polskich 1, 21-045</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Świdnik;</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Aeroklub Jeleniogórski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Łomnicka – Lotnisko, 58-500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Jelenia Góra;</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EUROLOT</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17 Stycznia 39, 00-906</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Warszawa;</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Aeroklub Białostocki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Ciołkowskiego 2, 15-602</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Białystok;</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Aeroklub Elbląski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Lotnicza 8 b, 82-300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Elbląg;</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sz w:val="24"/>
          <w:szCs w:val="24"/>
        </w:rPr>
        <w:t xml:space="preserve">BIERNAT s.j. ul. Poznańska 3, 62-023 Gądki; </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UNITEDSKY</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Księżycowa 3, 01-934</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Warszawa;</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Aeroklub Świdnik</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Kolejowa 3,21-040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Świdnik;</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Aeroklub Rybnickiego Okręgu Węglowego ROW</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Żorska 332, 44-200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Rybnik;</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Aeroklub Śląski w Katowicach</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Lotnisko Muchowiec, 40-271</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Katowice;</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Aeroklub Radomski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Lotnicza 25, 26-660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Jedlińsk;</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Aeroklub PLL LOT</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Żwirki i Wigury 1, 00-906</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Warszawa;</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Aeroklub Łódzki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Gen. St. Maczka 36, 94-328</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Łódź;</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Centralna Szkoła Szybowcowa AP</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Szybowników 28, 64-100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Leszno;</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sz w:val="24"/>
          <w:szCs w:val="24"/>
        </w:rPr>
        <w:t xml:space="preserve">AP-AVIATION ul. Cieszyńska 321, 43-300 Bielsko-Biała; </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SILVAIR</w:t>
      </w:r>
      <w:r w:rsidRPr="001369E3">
        <w:rPr>
          <w:rFonts w:ascii="Times New Roman" w:hAnsi="Times New Roman" w:cs="Times New Roman"/>
          <w:sz w:val="24"/>
          <w:szCs w:val="24"/>
        </w:rPr>
        <w:t xml:space="preserve"> Sp. z o.o. </w:t>
      </w:r>
      <w:r w:rsidRPr="001369E3">
        <w:rPr>
          <w:rFonts w:ascii="Times New Roman" w:hAnsi="Times New Roman" w:cs="Times New Roman"/>
          <w:color w:val="000000"/>
          <w:sz w:val="24"/>
          <w:szCs w:val="24"/>
        </w:rPr>
        <w:t>Al. Komisji Edukacji Narodowej 93/B3, 02-777</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Warszawa;</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proofErr w:type="spellStart"/>
      <w:r w:rsidRPr="001369E3">
        <w:rPr>
          <w:rFonts w:ascii="Times New Roman" w:hAnsi="Times New Roman" w:cs="Times New Roman"/>
          <w:color w:val="000000"/>
          <w:sz w:val="24"/>
          <w:szCs w:val="24"/>
        </w:rPr>
        <w:t>Fly</w:t>
      </w:r>
      <w:proofErr w:type="spellEnd"/>
      <w:r w:rsidRPr="001369E3">
        <w:rPr>
          <w:rFonts w:ascii="Times New Roman" w:hAnsi="Times New Roman" w:cs="Times New Roman"/>
          <w:color w:val="000000"/>
          <w:sz w:val="24"/>
          <w:szCs w:val="24"/>
        </w:rPr>
        <w:t xml:space="preserve"> Polska Sp. z o.o.</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Jasionka – Lotnisko, 36-002</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Jasionka;</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sz w:val="24"/>
          <w:szCs w:val="24"/>
        </w:rPr>
        <w:t>AIRCOM Sp. z o.o. ul. Mokotowska 15 A lok. 4, 00-640 Warszawa;</w:t>
      </w:r>
      <w:r w:rsidRPr="001369E3">
        <w:rPr>
          <w:rFonts w:ascii="Times New Roman" w:hAnsi="Times New Roman" w:cs="Times New Roman"/>
          <w:color w:val="000000"/>
          <w:sz w:val="24"/>
          <w:szCs w:val="24"/>
        </w:rPr>
        <w:t xml:space="preserve"> </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lang w:val="en-US"/>
        </w:rPr>
        <w:t>AD ASTRA</w:t>
      </w:r>
      <w:r w:rsidRPr="001369E3">
        <w:rPr>
          <w:rFonts w:ascii="Times New Roman" w:hAnsi="Times New Roman" w:cs="Times New Roman"/>
          <w:sz w:val="24"/>
          <w:szCs w:val="24"/>
          <w:lang w:val="en-US"/>
        </w:rPr>
        <w:t xml:space="preserve"> Executive Charter S.A. </w:t>
      </w:r>
      <w:proofErr w:type="spellStart"/>
      <w:r w:rsidRPr="001369E3">
        <w:rPr>
          <w:rFonts w:ascii="Times New Roman" w:hAnsi="Times New Roman" w:cs="Times New Roman"/>
          <w:sz w:val="24"/>
          <w:szCs w:val="24"/>
          <w:lang w:val="en-US"/>
        </w:rPr>
        <w:t>ul</w:t>
      </w:r>
      <w:proofErr w:type="spellEnd"/>
      <w:r w:rsidRPr="001369E3">
        <w:rPr>
          <w:rFonts w:ascii="Times New Roman" w:hAnsi="Times New Roman" w:cs="Times New Roman"/>
          <w:sz w:val="24"/>
          <w:szCs w:val="24"/>
          <w:lang w:val="en-US"/>
        </w:rPr>
        <w:t xml:space="preserve">. </w:t>
      </w:r>
      <w:r w:rsidRPr="001369E3">
        <w:rPr>
          <w:rFonts w:ascii="Times New Roman" w:hAnsi="Times New Roman" w:cs="Times New Roman"/>
          <w:sz w:val="24"/>
          <w:szCs w:val="24"/>
        </w:rPr>
        <w:t xml:space="preserve">Łopuszańska 32, </w:t>
      </w:r>
      <w:r w:rsidRPr="001369E3">
        <w:rPr>
          <w:rFonts w:ascii="Times New Roman" w:hAnsi="Times New Roman" w:cs="Times New Roman"/>
          <w:color w:val="000000"/>
          <w:sz w:val="24"/>
          <w:szCs w:val="24"/>
        </w:rPr>
        <w:t>02-220 Warszawa;</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proofErr w:type="spellStart"/>
      <w:r w:rsidRPr="001369E3">
        <w:rPr>
          <w:rFonts w:ascii="Times New Roman" w:hAnsi="Times New Roman" w:cs="Times New Roman"/>
          <w:color w:val="000000"/>
          <w:sz w:val="24"/>
          <w:szCs w:val="24"/>
        </w:rPr>
        <w:t>Bartler</w:t>
      </w:r>
      <w:proofErr w:type="spellEnd"/>
      <w:r w:rsidRPr="001369E3">
        <w:rPr>
          <w:rFonts w:ascii="Times New Roman" w:hAnsi="Times New Roman" w:cs="Times New Roman"/>
          <w:color w:val="000000"/>
          <w:sz w:val="24"/>
          <w:szCs w:val="24"/>
        </w:rPr>
        <w:t xml:space="preserve"> - Usługi Lotnicze, Szczepan </w:t>
      </w:r>
      <w:proofErr w:type="spellStart"/>
      <w:r w:rsidRPr="001369E3">
        <w:rPr>
          <w:rFonts w:ascii="Times New Roman" w:hAnsi="Times New Roman" w:cs="Times New Roman"/>
          <w:color w:val="000000"/>
          <w:sz w:val="24"/>
          <w:szCs w:val="24"/>
        </w:rPr>
        <w:t>Bartler</w:t>
      </w:r>
      <w:proofErr w:type="spellEnd"/>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Al. Racławickie 33/22, 20-049</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Lublin;</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ŻELAZNY 6</w:t>
      </w:r>
      <w:r w:rsidRPr="001369E3">
        <w:rPr>
          <w:rFonts w:ascii="Times New Roman" w:hAnsi="Times New Roman" w:cs="Times New Roman"/>
          <w:sz w:val="24"/>
          <w:szCs w:val="24"/>
        </w:rPr>
        <w:t xml:space="preserve"> Wojciech Krupa </w:t>
      </w:r>
      <w:r w:rsidRPr="001369E3">
        <w:rPr>
          <w:rFonts w:ascii="Times New Roman" w:hAnsi="Times New Roman" w:cs="Times New Roman"/>
          <w:color w:val="000000"/>
          <w:sz w:val="24"/>
          <w:szCs w:val="24"/>
        </w:rPr>
        <w:t>Lotnisko Kobylnica, 62-006</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Kobylnica;</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Aeroklub Nadwiślański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Lotnisko Lisie Kąty, 86-302</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Grudziądz;</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 xml:space="preserve">Sky </w:t>
      </w:r>
      <w:proofErr w:type="spellStart"/>
      <w:r w:rsidRPr="001369E3">
        <w:rPr>
          <w:rFonts w:ascii="Times New Roman" w:hAnsi="Times New Roman" w:cs="Times New Roman"/>
          <w:color w:val="000000"/>
          <w:sz w:val="24"/>
          <w:szCs w:val="24"/>
        </w:rPr>
        <w:t>Share</w:t>
      </w:r>
      <w:proofErr w:type="spellEnd"/>
      <w:r w:rsidRPr="001369E3">
        <w:rPr>
          <w:rFonts w:ascii="Times New Roman" w:hAnsi="Times New Roman" w:cs="Times New Roman"/>
          <w:color w:val="000000"/>
          <w:sz w:val="24"/>
          <w:szCs w:val="24"/>
        </w:rPr>
        <w:t xml:space="preserve"> Sp. z o.o. - ''AERO POZNAŃ'' ul. Bukowska 285, 60-189 Poznań; </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lang w:val="en-US"/>
        </w:rPr>
      </w:pPr>
      <w:r w:rsidRPr="001369E3">
        <w:rPr>
          <w:rFonts w:ascii="Times New Roman" w:hAnsi="Times New Roman" w:cs="Times New Roman"/>
          <w:color w:val="000000"/>
          <w:sz w:val="24"/>
          <w:szCs w:val="24"/>
          <w:lang w:val="en-US"/>
        </w:rPr>
        <w:t>TARGOR FLIGHT CLUB</w:t>
      </w:r>
      <w:r w:rsidRPr="001369E3">
        <w:rPr>
          <w:rFonts w:ascii="Times New Roman" w:hAnsi="Times New Roman" w:cs="Times New Roman"/>
          <w:sz w:val="24"/>
          <w:szCs w:val="24"/>
          <w:lang w:val="en-US"/>
        </w:rPr>
        <w:t xml:space="preserve"> </w:t>
      </w:r>
      <w:proofErr w:type="spellStart"/>
      <w:r w:rsidRPr="001369E3">
        <w:rPr>
          <w:rFonts w:ascii="Times New Roman" w:hAnsi="Times New Roman" w:cs="Times New Roman"/>
          <w:color w:val="000000"/>
          <w:sz w:val="24"/>
          <w:szCs w:val="24"/>
          <w:lang w:val="en-US"/>
        </w:rPr>
        <w:t>Antoniewo</w:t>
      </w:r>
      <w:proofErr w:type="spellEnd"/>
      <w:r w:rsidRPr="001369E3">
        <w:rPr>
          <w:rFonts w:ascii="Times New Roman" w:hAnsi="Times New Roman" w:cs="Times New Roman"/>
          <w:color w:val="000000"/>
          <w:sz w:val="24"/>
          <w:szCs w:val="24"/>
          <w:lang w:val="en-US"/>
        </w:rPr>
        <w:t xml:space="preserve"> 13, 07-311</w:t>
      </w:r>
      <w:r w:rsidRPr="001369E3">
        <w:rPr>
          <w:rFonts w:ascii="Times New Roman" w:hAnsi="Times New Roman" w:cs="Times New Roman"/>
          <w:sz w:val="24"/>
          <w:szCs w:val="24"/>
          <w:lang w:val="en-US"/>
        </w:rPr>
        <w:t xml:space="preserve"> </w:t>
      </w:r>
      <w:proofErr w:type="spellStart"/>
      <w:r w:rsidRPr="001369E3">
        <w:rPr>
          <w:rFonts w:ascii="Times New Roman" w:hAnsi="Times New Roman" w:cs="Times New Roman"/>
          <w:color w:val="000000"/>
          <w:sz w:val="24"/>
          <w:szCs w:val="24"/>
          <w:lang w:val="en-US"/>
        </w:rPr>
        <w:t>Wąsewo</w:t>
      </w:r>
      <w:proofErr w:type="spellEnd"/>
      <w:r w:rsidRPr="001369E3">
        <w:rPr>
          <w:rFonts w:ascii="Times New Roman" w:hAnsi="Times New Roman" w:cs="Times New Roman"/>
          <w:color w:val="000000"/>
          <w:sz w:val="24"/>
          <w:szCs w:val="24"/>
          <w:lang w:val="en-US"/>
        </w:rPr>
        <w:t>;</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lang w:val="en-US"/>
        </w:rPr>
      </w:pPr>
      <w:r w:rsidRPr="001369E3">
        <w:rPr>
          <w:rFonts w:ascii="Times New Roman" w:hAnsi="Times New Roman" w:cs="Times New Roman"/>
          <w:color w:val="000000"/>
          <w:sz w:val="24"/>
          <w:szCs w:val="24"/>
          <w:lang w:val="en-US"/>
        </w:rPr>
        <w:t xml:space="preserve">Adriana Aviation Sp. z </w:t>
      </w:r>
      <w:proofErr w:type="spellStart"/>
      <w:r w:rsidRPr="001369E3">
        <w:rPr>
          <w:rFonts w:ascii="Times New Roman" w:hAnsi="Times New Roman" w:cs="Times New Roman"/>
          <w:color w:val="000000"/>
          <w:sz w:val="24"/>
          <w:szCs w:val="24"/>
          <w:lang w:val="en-US"/>
        </w:rPr>
        <w:t>o.o</w:t>
      </w:r>
      <w:proofErr w:type="spellEnd"/>
      <w:r w:rsidRPr="001369E3">
        <w:rPr>
          <w:rFonts w:ascii="Times New Roman" w:hAnsi="Times New Roman" w:cs="Times New Roman"/>
          <w:color w:val="000000"/>
          <w:sz w:val="24"/>
          <w:szCs w:val="24"/>
          <w:lang w:val="en-US"/>
        </w:rPr>
        <w:t xml:space="preserve">. </w:t>
      </w:r>
      <w:r w:rsidRPr="001369E3">
        <w:rPr>
          <w:rFonts w:ascii="Times New Roman" w:hAnsi="Times New Roman" w:cs="Times New Roman"/>
          <w:sz w:val="24"/>
          <w:szCs w:val="24"/>
          <w:lang w:val="en-US"/>
        </w:rPr>
        <w:t xml:space="preserve"> </w:t>
      </w:r>
      <w:r w:rsidRPr="001369E3">
        <w:rPr>
          <w:rFonts w:ascii="Times New Roman" w:hAnsi="Times New Roman" w:cs="Times New Roman"/>
          <w:color w:val="000000"/>
          <w:sz w:val="24"/>
          <w:szCs w:val="24"/>
        </w:rPr>
        <w:t>Kosowizna, 86-253</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Kijewo Królewskie;</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Aeroklub Ostrowski</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Lotnisko Michałków, 63-400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Ostrów Wielkopolski;</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proofErr w:type="spellStart"/>
      <w:r w:rsidRPr="001369E3">
        <w:rPr>
          <w:rFonts w:ascii="Times New Roman" w:hAnsi="Times New Roman" w:cs="Times New Roman"/>
          <w:color w:val="000000"/>
          <w:sz w:val="24"/>
          <w:szCs w:val="24"/>
        </w:rPr>
        <w:t>BPTLPiI</w:t>
      </w:r>
      <w:proofErr w:type="spellEnd"/>
      <w:r w:rsidRPr="001369E3">
        <w:rPr>
          <w:rFonts w:ascii="Times New Roman" w:hAnsi="Times New Roman" w:cs="Times New Roman"/>
          <w:color w:val="000000"/>
          <w:sz w:val="24"/>
          <w:szCs w:val="24"/>
        </w:rPr>
        <w:t xml:space="preserve"> ul. Stefana </w:t>
      </w:r>
      <w:proofErr w:type="spellStart"/>
      <w:r w:rsidRPr="001369E3">
        <w:rPr>
          <w:rFonts w:ascii="Times New Roman" w:hAnsi="Times New Roman" w:cs="Times New Roman"/>
          <w:color w:val="000000"/>
          <w:sz w:val="24"/>
          <w:szCs w:val="24"/>
        </w:rPr>
        <w:t>Kóski</w:t>
      </w:r>
      <w:proofErr w:type="spellEnd"/>
      <w:r w:rsidRPr="001369E3">
        <w:rPr>
          <w:rFonts w:ascii="Times New Roman" w:hAnsi="Times New Roman" w:cs="Times New Roman"/>
          <w:color w:val="000000"/>
          <w:sz w:val="24"/>
          <w:szCs w:val="24"/>
        </w:rPr>
        <w:t xml:space="preserve"> 43, 43-512</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Kaniów;</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Aeroklub Ziemi Zamojskiej</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Lotnisko Mokre, 22-400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Zamość;</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1369E3">
        <w:rPr>
          <w:rFonts w:ascii="Times New Roman" w:hAnsi="Times New Roman" w:cs="Times New Roman"/>
          <w:color w:val="000000"/>
          <w:sz w:val="24"/>
          <w:szCs w:val="24"/>
        </w:rPr>
        <w:t>FLY SERVICE</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Skarżyńskiego 36, 54-530</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Wrocław;</w:t>
      </w:r>
      <w:r w:rsidRPr="001369E3">
        <w:rPr>
          <w:rFonts w:ascii="Times New Roman" w:hAnsi="Times New Roman" w:cs="Times New Roman"/>
          <w:sz w:val="24"/>
          <w:szCs w:val="24"/>
        </w:rPr>
        <w:t xml:space="preserve"> </w:t>
      </w:r>
    </w:p>
    <w:p w:rsidR="00787835" w:rsidRPr="001369E3"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proofErr w:type="spellStart"/>
      <w:r w:rsidRPr="001369E3">
        <w:rPr>
          <w:rFonts w:ascii="Times New Roman" w:hAnsi="Times New Roman" w:cs="Times New Roman"/>
          <w:color w:val="000000"/>
          <w:sz w:val="24"/>
          <w:szCs w:val="24"/>
        </w:rPr>
        <w:t>Flyer</w:t>
      </w:r>
      <w:proofErr w:type="spellEnd"/>
      <w:r w:rsidRPr="001369E3">
        <w:rPr>
          <w:rFonts w:ascii="Times New Roman" w:hAnsi="Times New Roman" w:cs="Times New Roman"/>
          <w:color w:val="000000"/>
          <w:sz w:val="24"/>
          <w:szCs w:val="24"/>
        </w:rPr>
        <w:t xml:space="preserve"> </w:t>
      </w:r>
      <w:proofErr w:type="spellStart"/>
      <w:r w:rsidRPr="001369E3">
        <w:rPr>
          <w:rFonts w:ascii="Times New Roman" w:hAnsi="Times New Roman" w:cs="Times New Roman"/>
          <w:color w:val="000000"/>
          <w:sz w:val="24"/>
          <w:szCs w:val="24"/>
        </w:rPr>
        <w:t>Aviation</w:t>
      </w:r>
      <w:proofErr w:type="spellEnd"/>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ul. Instalatorów 9, 02-875</w:t>
      </w:r>
      <w:r w:rsidRPr="001369E3">
        <w:rPr>
          <w:rFonts w:ascii="Times New Roman" w:hAnsi="Times New Roman" w:cs="Times New Roman"/>
          <w:sz w:val="24"/>
          <w:szCs w:val="24"/>
        </w:rPr>
        <w:t xml:space="preserve"> </w:t>
      </w:r>
      <w:r w:rsidRPr="001369E3">
        <w:rPr>
          <w:rFonts w:ascii="Times New Roman" w:hAnsi="Times New Roman" w:cs="Times New Roman"/>
          <w:color w:val="000000"/>
          <w:sz w:val="24"/>
          <w:szCs w:val="24"/>
        </w:rPr>
        <w:t xml:space="preserve">Warszawa; </w:t>
      </w:r>
    </w:p>
    <w:p w:rsidR="00787835" w:rsidRPr="00373E39"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373E39">
        <w:rPr>
          <w:rFonts w:ascii="Times New Roman" w:hAnsi="Times New Roman" w:cs="Times New Roman"/>
          <w:color w:val="000000"/>
          <w:sz w:val="24"/>
          <w:szCs w:val="24"/>
        </w:rPr>
        <w:t xml:space="preserve">Aeroklub Podkarpacki ul. Żwirki i Wigury 9, 38-400 Krosno; </w:t>
      </w:r>
    </w:p>
    <w:p w:rsidR="00787835" w:rsidRPr="00373E39" w:rsidRDefault="00787835" w:rsidP="00787835">
      <w:pPr>
        <w:widowControl/>
        <w:numPr>
          <w:ilvl w:val="0"/>
          <w:numId w:val="40"/>
        </w:numPr>
        <w:autoSpaceDE/>
        <w:adjustRightInd/>
        <w:spacing w:line="340" w:lineRule="atLeast"/>
        <w:jc w:val="both"/>
        <w:rPr>
          <w:rFonts w:ascii="Times New Roman" w:hAnsi="Times New Roman" w:cs="Times New Roman"/>
          <w:color w:val="0000FF"/>
          <w:sz w:val="24"/>
          <w:szCs w:val="24"/>
          <w:u w:val="single"/>
        </w:rPr>
      </w:pPr>
      <w:r w:rsidRPr="00373E39">
        <w:rPr>
          <w:rFonts w:ascii="Times New Roman" w:hAnsi="Times New Roman" w:cs="Times New Roman"/>
          <w:color w:val="000000"/>
          <w:sz w:val="24"/>
          <w:szCs w:val="24"/>
        </w:rPr>
        <w:t>Aeroklub Zagłębia Miedziowego ul. Spacerowa 9, 59-301 Lubin;</w:t>
      </w:r>
    </w:p>
    <w:p w:rsidR="00787835" w:rsidRPr="00B4772F" w:rsidRDefault="00787835" w:rsidP="00787835">
      <w:pPr>
        <w:widowControl/>
        <w:numPr>
          <w:ilvl w:val="0"/>
          <w:numId w:val="40"/>
        </w:numPr>
        <w:adjustRightInd/>
        <w:spacing w:line="340" w:lineRule="atLeast"/>
        <w:jc w:val="both"/>
        <w:rPr>
          <w:rFonts w:ascii="Times New Roman" w:hAnsi="Times New Roman" w:cs="Times New Roman"/>
          <w:sz w:val="24"/>
          <w:szCs w:val="24"/>
        </w:rPr>
      </w:pPr>
      <w:r w:rsidRPr="00B4772F">
        <w:rPr>
          <w:rFonts w:ascii="Times New Roman" w:hAnsi="Times New Roman" w:cs="Times New Roman"/>
          <w:sz w:val="24"/>
          <w:szCs w:val="24"/>
        </w:rPr>
        <w:t>Ogólnopolski Związek Zawodowy Pracowników Linii Lotniczych RP; ul.17 Stycznia 39, 00-906 Warszawa;</w:t>
      </w:r>
    </w:p>
    <w:p w:rsidR="00787835" w:rsidRPr="00373E39" w:rsidRDefault="00787835" w:rsidP="00787835">
      <w:pPr>
        <w:pStyle w:val="Akapitzlist1"/>
        <w:widowControl/>
        <w:numPr>
          <w:ilvl w:val="0"/>
          <w:numId w:val="40"/>
        </w:numPr>
        <w:adjustRightInd/>
        <w:spacing w:line="340" w:lineRule="atLeast"/>
        <w:jc w:val="both"/>
        <w:rPr>
          <w:rStyle w:val="st1"/>
          <w:rFonts w:ascii="Times New Roman" w:hAnsi="Times New Roman"/>
        </w:rPr>
      </w:pPr>
      <w:r w:rsidRPr="00373E39">
        <w:rPr>
          <w:rStyle w:val="st1"/>
          <w:rFonts w:ascii="Times New Roman" w:hAnsi="Times New Roman"/>
          <w:sz w:val="24"/>
          <w:szCs w:val="24"/>
        </w:rPr>
        <w:t>Związek Regionalnych Portów Lotniczych; Al. Korfantego 38, 40-161 Katowice;</w:t>
      </w:r>
    </w:p>
    <w:p w:rsidR="00787835" w:rsidRPr="00373E39" w:rsidRDefault="00787835" w:rsidP="00787835">
      <w:pPr>
        <w:widowControl/>
        <w:numPr>
          <w:ilvl w:val="0"/>
          <w:numId w:val="40"/>
        </w:numPr>
        <w:adjustRightInd/>
        <w:spacing w:line="340" w:lineRule="atLeast"/>
        <w:jc w:val="both"/>
        <w:rPr>
          <w:rFonts w:ascii="Times New Roman" w:hAnsi="Times New Roman" w:cs="Times New Roman"/>
        </w:rPr>
      </w:pPr>
      <w:r w:rsidRPr="00373E39">
        <w:rPr>
          <w:rFonts w:ascii="Times New Roman" w:hAnsi="Times New Roman" w:cs="Times New Roman"/>
          <w:sz w:val="24"/>
          <w:szCs w:val="24"/>
        </w:rPr>
        <w:t>Związek Zawodowy Personelu Pokładowego PLL LOT S.A.; ul. 17 Stycznia 39/121, 00-906 Warszawa;</w:t>
      </w:r>
    </w:p>
    <w:p w:rsidR="00787835" w:rsidRPr="00373E39" w:rsidRDefault="00787835" w:rsidP="00787835">
      <w:pPr>
        <w:widowControl/>
        <w:numPr>
          <w:ilvl w:val="0"/>
          <w:numId w:val="40"/>
        </w:numPr>
        <w:adjustRightInd/>
        <w:spacing w:line="340" w:lineRule="atLeast"/>
        <w:jc w:val="both"/>
        <w:rPr>
          <w:rFonts w:ascii="Times New Roman" w:hAnsi="Times New Roman" w:cs="Times New Roman"/>
          <w:sz w:val="24"/>
          <w:szCs w:val="24"/>
        </w:rPr>
      </w:pPr>
      <w:r w:rsidRPr="00373E39">
        <w:rPr>
          <w:rFonts w:ascii="Times New Roman" w:hAnsi="Times New Roman" w:cs="Times New Roman"/>
          <w:sz w:val="24"/>
          <w:szCs w:val="24"/>
        </w:rPr>
        <w:t>Związek Zawodowy Pilotów Komunikacyjnych; ul.17 Stycznia 39, 00-906 Warszawa;</w:t>
      </w:r>
    </w:p>
    <w:p w:rsidR="00787835" w:rsidRPr="006420FF" w:rsidRDefault="00787835" w:rsidP="00787835">
      <w:pPr>
        <w:widowControl/>
        <w:numPr>
          <w:ilvl w:val="0"/>
          <w:numId w:val="40"/>
        </w:numPr>
        <w:adjustRightInd/>
        <w:spacing w:line="340" w:lineRule="atLeast"/>
        <w:jc w:val="both"/>
        <w:rPr>
          <w:rFonts w:ascii="Times New Roman" w:hAnsi="Times New Roman" w:cs="Times New Roman"/>
          <w:sz w:val="24"/>
          <w:szCs w:val="24"/>
        </w:rPr>
      </w:pPr>
      <w:r w:rsidRPr="00B4772F">
        <w:rPr>
          <w:rFonts w:ascii="Times New Roman" w:hAnsi="Times New Roman" w:cs="Times New Roman"/>
          <w:sz w:val="24"/>
          <w:szCs w:val="24"/>
        </w:rPr>
        <w:t>Związek Zawodowy Pilotów Liniowych; ul.17 Stycznia 39, 00-906 Warszawa;</w:t>
      </w:r>
    </w:p>
    <w:p w:rsidR="00787835" w:rsidRPr="00F23091" w:rsidRDefault="00787835" w:rsidP="00787835">
      <w:pPr>
        <w:widowControl/>
        <w:numPr>
          <w:ilvl w:val="0"/>
          <w:numId w:val="40"/>
        </w:numPr>
        <w:adjustRightInd/>
        <w:spacing w:line="340" w:lineRule="atLeast"/>
        <w:jc w:val="both"/>
        <w:rPr>
          <w:rFonts w:ascii="Times New Roman" w:hAnsi="Times New Roman" w:cs="Times New Roman"/>
          <w:sz w:val="24"/>
          <w:szCs w:val="24"/>
        </w:rPr>
      </w:pPr>
      <w:r w:rsidRPr="00F23091">
        <w:rPr>
          <w:rFonts w:ascii="Times New Roman" w:hAnsi="Times New Roman" w:cs="Times New Roman"/>
          <w:sz w:val="24"/>
          <w:szCs w:val="24"/>
        </w:rPr>
        <w:lastRenderedPageBreak/>
        <w:t>Związek Zawodowy Pracowników PLL LOT S.A.; ul.17 Stycznia 39/202, 00-906 Warszawa;</w:t>
      </w:r>
    </w:p>
    <w:p w:rsidR="00787835" w:rsidRPr="00373E39" w:rsidRDefault="00787835" w:rsidP="00787835">
      <w:pPr>
        <w:widowControl/>
        <w:numPr>
          <w:ilvl w:val="0"/>
          <w:numId w:val="40"/>
        </w:numPr>
        <w:suppressAutoHyphens/>
        <w:autoSpaceDE/>
        <w:adjustRightInd/>
        <w:spacing w:line="340" w:lineRule="atLeast"/>
        <w:rPr>
          <w:rFonts w:ascii="Times New Roman" w:hAnsi="Times New Roman" w:cs="Times New Roman"/>
          <w:sz w:val="24"/>
          <w:szCs w:val="24"/>
        </w:rPr>
      </w:pPr>
      <w:r w:rsidRPr="00373E39">
        <w:rPr>
          <w:rFonts w:ascii="Times New Roman" w:hAnsi="Times New Roman" w:cs="Times New Roman"/>
          <w:sz w:val="24"/>
          <w:szCs w:val="24"/>
        </w:rPr>
        <w:t>Niezależny Samorządny Związek Zawodowy „Solidarność”, Wały Piastowskie 24, 80-855 Gdańsk;</w:t>
      </w:r>
    </w:p>
    <w:p w:rsidR="00787835" w:rsidRPr="00373E39" w:rsidRDefault="00787835" w:rsidP="00787835">
      <w:pPr>
        <w:widowControl/>
        <w:numPr>
          <w:ilvl w:val="0"/>
          <w:numId w:val="40"/>
        </w:numPr>
        <w:suppressAutoHyphens/>
        <w:autoSpaceDE/>
        <w:adjustRightInd/>
        <w:spacing w:line="340" w:lineRule="atLeast"/>
        <w:rPr>
          <w:rFonts w:ascii="Times New Roman" w:hAnsi="Times New Roman" w:cs="Times New Roman"/>
          <w:sz w:val="24"/>
          <w:szCs w:val="24"/>
        </w:rPr>
      </w:pPr>
      <w:r w:rsidRPr="00373E39">
        <w:rPr>
          <w:rFonts w:ascii="Times New Roman" w:hAnsi="Times New Roman" w:cs="Times New Roman"/>
          <w:sz w:val="24"/>
          <w:szCs w:val="24"/>
        </w:rPr>
        <w:t>Ogólnopolskie Porozumienie Związków Zawodowych,  ul. Kopernika 36/4, 00-924 Warszawa;</w:t>
      </w:r>
    </w:p>
    <w:p w:rsidR="00787835" w:rsidRPr="00373E39" w:rsidRDefault="00787835" w:rsidP="00787835">
      <w:pPr>
        <w:widowControl/>
        <w:numPr>
          <w:ilvl w:val="0"/>
          <w:numId w:val="40"/>
        </w:numPr>
        <w:suppressAutoHyphens/>
        <w:autoSpaceDE/>
        <w:adjustRightInd/>
        <w:spacing w:line="340" w:lineRule="atLeast"/>
        <w:rPr>
          <w:rFonts w:ascii="Times New Roman" w:hAnsi="Times New Roman" w:cs="Times New Roman"/>
          <w:sz w:val="24"/>
          <w:szCs w:val="24"/>
        </w:rPr>
      </w:pPr>
      <w:r w:rsidRPr="00373E39">
        <w:rPr>
          <w:rFonts w:ascii="Times New Roman" w:hAnsi="Times New Roman" w:cs="Times New Roman"/>
          <w:sz w:val="24"/>
          <w:szCs w:val="24"/>
        </w:rPr>
        <w:t>Forum Związków Zawodowych,  Plac Teatralny 4, 85-069 Bydgoszcz;</w:t>
      </w:r>
    </w:p>
    <w:p w:rsidR="00787835" w:rsidRPr="00373E39" w:rsidRDefault="00787835" w:rsidP="00787835">
      <w:pPr>
        <w:widowControl/>
        <w:numPr>
          <w:ilvl w:val="0"/>
          <w:numId w:val="40"/>
        </w:numPr>
        <w:suppressAutoHyphens/>
        <w:autoSpaceDE/>
        <w:adjustRightInd/>
        <w:spacing w:line="340" w:lineRule="atLeast"/>
        <w:rPr>
          <w:rFonts w:ascii="Times New Roman" w:hAnsi="Times New Roman" w:cs="Times New Roman"/>
          <w:sz w:val="24"/>
          <w:szCs w:val="24"/>
        </w:rPr>
      </w:pPr>
      <w:r w:rsidRPr="00373E39">
        <w:rPr>
          <w:rFonts w:ascii="Times New Roman" w:hAnsi="Times New Roman" w:cs="Times New Roman"/>
          <w:sz w:val="24"/>
          <w:szCs w:val="24"/>
        </w:rPr>
        <w:t>Pracodawcy Rzeczypospolitej Polskiej, ul. Brukselska 7, 03 - 973 Warszawa;</w:t>
      </w:r>
    </w:p>
    <w:p w:rsidR="00787835" w:rsidRPr="00373E39" w:rsidRDefault="00787835" w:rsidP="00787835">
      <w:pPr>
        <w:widowControl/>
        <w:numPr>
          <w:ilvl w:val="0"/>
          <w:numId w:val="40"/>
        </w:numPr>
        <w:suppressAutoHyphens/>
        <w:autoSpaceDE/>
        <w:adjustRightInd/>
        <w:spacing w:line="340" w:lineRule="atLeast"/>
        <w:rPr>
          <w:rFonts w:ascii="Times New Roman" w:hAnsi="Times New Roman" w:cs="Times New Roman"/>
          <w:sz w:val="24"/>
          <w:szCs w:val="24"/>
        </w:rPr>
      </w:pPr>
      <w:r w:rsidRPr="00373E39">
        <w:rPr>
          <w:rFonts w:ascii="Times New Roman" w:hAnsi="Times New Roman" w:cs="Times New Roman"/>
          <w:sz w:val="24"/>
          <w:szCs w:val="24"/>
        </w:rPr>
        <w:t>Polska Konfederacja Pracodawców Prywatnych – Lewiatan, ul. Klonowa 6, 00-591 Warszawa;</w:t>
      </w:r>
    </w:p>
    <w:p w:rsidR="00787835" w:rsidRPr="00373E39" w:rsidRDefault="00787835" w:rsidP="00787835">
      <w:pPr>
        <w:widowControl/>
        <w:numPr>
          <w:ilvl w:val="0"/>
          <w:numId w:val="40"/>
        </w:numPr>
        <w:suppressAutoHyphens/>
        <w:autoSpaceDE/>
        <w:adjustRightInd/>
        <w:spacing w:line="340" w:lineRule="atLeast"/>
        <w:rPr>
          <w:rFonts w:ascii="Times New Roman" w:hAnsi="Times New Roman" w:cs="Times New Roman"/>
          <w:sz w:val="24"/>
          <w:szCs w:val="24"/>
        </w:rPr>
      </w:pPr>
      <w:r w:rsidRPr="00373E39">
        <w:rPr>
          <w:rFonts w:ascii="Times New Roman" w:hAnsi="Times New Roman" w:cs="Times New Roman"/>
          <w:sz w:val="24"/>
          <w:szCs w:val="24"/>
        </w:rPr>
        <w:t xml:space="preserve">Business Centre Club - Związek Pracodawców  </w:t>
      </w:r>
      <w:r w:rsidRPr="00373E39">
        <w:rPr>
          <w:rFonts w:ascii="Times New Roman" w:hAnsi="Times New Roman" w:cs="Times New Roman"/>
          <w:bCs/>
          <w:sz w:val="24"/>
          <w:szCs w:val="24"/>
        </w:rPr>
        <w:t>Plac Żelaznej Bramy 10</w:t>
      </w:r>
      <w:r w:rsidRPr="00373E39">
        <w:rPr>
          <w:rFonts w:ascii="Times New Roman" w:hAnsi="Times New Roman" w:cs="Times New Roman"/>
          <w:sz w:val="24"/>
          <w:szCs w:val="24"/>
        </w:rPr>
        <w:t xml:space="preserve">, </w:t>
      </w:r>
      <w:r w:rsidRPr="00373E39">
        <w:rPr>
          <w:rFonts w:ascii="Times New Roman" w:hAnsi="Times New Roman" w:cs="Times New Roman"/>
          <w:bCs/>
          <w:sz w:val="24"/>
          <w:szCs w:val="24"/>
        </w:rPr>
        <w:t>00-136 Warszawa;</w:t>
      </w:r>
    </w:p>
    <w:p w:rsidR="00787835" w:rsidRPr="00373E39" w:rsidRDefault="00787835" w:rsidP="00787835">
      <w:pPr>
        <w:widowControl/>
        <w:numPr>
          <w:ilvl w:val="0"/>
          <w:numId w:val="40"/>
        </w:numPr>
        <w:suppressAutoHyphens/>
        <w:autoSpaceDE/>
        <w:adjustRightInd/>
        <w:spacing w:line="340" w:lineRule="atLeast"/>
        <w:rPr>
          <w:rFonts w:ascii="Times New Roman" w:hAnsi="Times New Roman" w:cs="Times New Roman"/>
          <w:sz w:val="24"/>
          <w:szCs w:val="24"/>
        </w:rPr>
      </w:pPr>
      <w:r w:rsidRPr="00373E39">
        <w:rPr>
          <w:rFonts w:ascii="Times New Roman" w:hAnsi="Times New Roman" w:cs="Times New Roman"/>
          <w:sz w:val="24"/>
          <w:szCs w:val="24"/>
        </w:rPr>
        <w:t>Związek Rzemiosła Polskiego  skr. poczt. 54, 00-952 Warszawa.</w:t>
      </w: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spacing w:line="340" w:lineRule="atLeast"/>
        <w:jc w:val="both"/>
        <w:rPr>
          <w:rFonts w:ascii="Times New Roman" w:hAnsi="Times New Roman" w:cs="Times New Roman"/>
          <w:sz w:val="24"/>
          <w:szCs w:val="24"/>
        </w:rPr>
      </w:pPr>
      <w:r>
        <w:rPr>
          <w:rFonts w:ascii="Times New Roman" w:hAnsi="Times New Roman" w:cs="Times New Roman"/>
          <w:sz w:val="24"/>
          <w:szCs w:val="24"/>
        </w:rPr>
        <w:t xml:space="preserve">W toku konsultacji społecznych uwagi zgłosili: Aeroklub Lubelski, </w:t>
      </w:r>
      <w:proofErr w:type="spellStart"/>
      <w:r>
        <w:rPr>
          <w:rFonts w:ascii="Times New Roman" w:hAnsi="Times New Roman" w:cs="Times New Roman"/>
          <w:sz w:val="24"/>
          <w:szCs w:val="24"/>
        </w:rPr>
        <w:t>Air</w:t>
      </w:r>
      <w:proofErr w:type="spellEnd"/>
      <w:r>
        <w:rPr>
          <w:rFonts w:ascii="Times New Roman" w:hAnsi="Times New Roman" w:cs="Times New Roman"/>
          <w:sz w:val="24"/>
          <w:szCs w:val="24"/>
        </w:rPr>
        <w:t xml:space="preserve">-Res </w:t>
      </w:r>
      <w:proofErr w:type="spellStart"/>
      <w:r>
        <w:rPr>
          <w:rFonts w:ascii="Times New Roman" w:hAnsi="Times New Roman" w:cs="Times New Roman"/>
          <w:sz w:val="24"/>
          <w:szCs w:val="24"/>
        </w:rPr>
        <w:t>Aviation</w:t>
      </w:r>
      <w:proofErr w:type="spellEnd"/>
      <w:r>
        <w:rPr>
          <w:rFonts w:ascii="Times New Roman" w:hAnsi="Times New Roman" w:cs="Times New Roman"/>
          <w:sz w:val="24"/>
          <w:szCs w:val="24"/>
        </w:rPr>
        <w:t xml:space="preserve">, Aeroklub Słupski, MGGP </w:t>
      </w:r>
      <w:proofErr w:type="spellStart"/>
      <w:r>
        <w:rPr>
          <w:rFonts w:ascii="Times New Roman" w:hAnsi="Times New Roman" w:cs="Times New Roman"/>
          <w:sz w:val="24"/>
          <w:szCs w:val="24"/>
        </w:rPr>
        <w:t>Aero</w:t>
      </w:r>
      <w:proofErr w:type="spellEnd"/>
      <w:r>
        <w:rPr>
          <w:rFonts w:ascii="Times New Roman" w:hAnsi="Times New Roman" w:cs="Times New Roman"/>
          <w:sz w:val="24"/>
          <w:szCs w:val="24"/>
        </w:rPr>
        <w:t xml:space="preserve"> Sp. z o.o., Aeroklub Polski. Opis konsultacji społecznych znajduje się w załączonej do OSR tabeli.</w:t>
      </w: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spacing w:line="340" w:lineRule="atLeast"/>
        <w:jc w:val="both"/>
        <w:rPr>
          <w:rFonts w:ascii="Times New Roman" w:hAnsi="Times New Roman" w:cs="Times New Roman"/>
          <w:sz w:val="24"/>
          <w:szCs w:val="24"/>
        </w:rPr>
      </w:pPr>
      <w:r>
        <w:rPr>
          <w:rFonts w:ascii="Times New Roman" w:hAnsi="Times New Roman" w:cs="Times New Roman"/>
          <w:b/>
          <w:sz w:val="24"/>
          <w:szCs w:val="24"/>
        </w:rPr>
        <w:t>3. Wpływ na sektor finansów publicznych, w tym budżet państwa i budżety jednostek samorządu terytorialnego:</w:t>
      </w:r>
    </w:p>
    <w:p w:rsidR="00787835" w:rsidRDefault="00787835" w:rsidP="00787835">
      <w:pPr>
        <w:spacing w:line="340" w:lineRule="atLeast"/>
        <w:jc w:val="both"/>
        <w:rPr>
          <w:rFonts w:ascii="Times New Roman" w:hAnsi="Times New Roman" w:cs="Times New Roman"/>
          <w:b/>
          <w:sz w:val="24"/>
          <w:szCs w:val="24"/>
          <w:u w:val="single"/>
        </w:rPr>
      </w:pPr>
    </w:p>
    <w:p w:rsidR="00787835" w:rsidRDefault="00787835" w:rsidP="00787835">
      <w:pPr>
        <w:spacing w:line="340" w:lineRule="atLeast"/>
        <w:jc w:val="both"/>
        <w:rPr>
          <w:rFonts w:ascii="Times New Roman" w:hAnsi="Times New Roman" w:cs="Times New Roman"/>
          <w:sz w:val="24"/>
          <w:szCs w:val="24"/>
        </w:rPr>
      </w:pPr>
      <w:r>
        <w:rPr>
          <w:rFonts w:ascii="Times New Roman" w:hAnsi="Times New Roman" w:cs="Times New Roman"/>
          <w:sz w:val="24"/>
          <w:szCs w:val="24"/>
        </w:rPr>
        <w:t>Projektowane rozporządzenie nie wpłynie na sektor finansów publicznych, w tym na budżet państwa i budżety jednostek samorządu terytorialnego.</w:t>
      </w:r>
    </w:p>
    <w:p w:rsidR="00787835" w:rsidRDefault="00787835" w:rsidP="00787835">
      <w:pPr>
        <w:pStyle w:val="Tekstpodstawowyzwciciem"/>
        <w:spacing w:line="340" w:lineRule="atLeast"/>
        <w:ind w:firstLine="0"/>
        <w:jc w:val="both"/>
        <w:rPr>
          <w:rFonts w:ascii="Times New Roman" w:hAnsi="Times New Roman" w:cs="Times New Roman"/>
          <w:sz w:val="24"/>
          <w:szCs w:val="24"/>
        </w:rPr>
      </w:pPr>
      <w:r>
        <w:rPr>
          <w:rFonts w:ascii="Times New Roman" w:hAnsi="Times New Roman" w:cs="Times New Roman"/>
          <w:sz w:val="24"/>
          <w:szCs w:val="24"/>
        </w:rPr>
        <w:t xml:space="preserve">Projektowane rozporządzenie nie powinno wpłynąć na zwiększenie obciążeń administracyjnych Urzędu Lotnictwa Cywilnego. </w:t>
      </w:r>
    </w:p>
    <w:p w:rsidR="00787835" w:rsidRDefault="00787835" w:rsidP="00787835">
      <w:pPr>
        <w:spacing w:line="340" w:lineRule="atLeast"/>
        <w:jc w:val="both"/>
        <w:rPr>
          <w:rFonts w:ascii="Times New Roman" w:hAnsi="Times New Roman" w:cs="Times New Roman"/>
        </w:rPr>
      </w:pPr>
    </w:p>
    <w:p w:rsidR="00787835" w:rsidRDefault="00787835" w:rsidP="00787835">
      <w:pPr>
        <w:widowControl/>
        <w:autoSpaceDE/>
        <w:autoSpaceDN/>
        <w:adjustRightInd/>
        <w:spacing w:line="340" w:lineRule="atLeast"/>
        <w:jc w:val="both"/>
        <w:rPr>
          <w:rFonts w:ascii="Times New Roman" w:hAnsi="Times New Roman" w:cs="Times New Roman"/>
          <w:b/>
          <w:sz w:val="24"/>
          <w:szCs w:val="24"/>
        </w:rPr>
      </w:pPr>
    </w:p>
    <w:p w:rsidR="00787835" w:rsidRDefault="00787835" w:rsidP="00787835">
      <w:pPr>
        <w:widowControl/>
        <w:autoSpaceDE/>
        <w:autoSpaceDN/>
        <w:adjustRightInd/>
        <w:spacing w:line="340" w:lineRule="atLeast"/>
        <w:jc w:val="both"/>
        <w:rPr>
          <w:rFonts w:ascii="Times New Roman" w:hAnsi="Times New Roman" w:cs="Times New Roman"/>
          <w:b/>
          <w:sz w:val="24"/>
          <w:szCs w:val="24"/>
        </w:rPr>
      </w:pPr>
      <w:r>
        <w:rPr>
          <w:rFonts w:ascii="Times New Roman" w:hAnsi="Times New Roman" w:cs="Times New Roman"/>
          <w:b/>
          <w:sz w:val="24"/>
          <w:szCs w:val="24"/>
        </w:rPr>
        <w:t>4. Wpływ na konkurencyjność gospodarki i przedsiębiorczość, w tym na funkcjonowanie przedsiębiorstw:</w:t>
      </w:r>
    </w:p>
    <w:p w:rsidR="00787835" w:rsidRDefault="00787835" w:rsidP="00787835">
      <w:pPr>
        <w:spacing w:line="340" w:lineRule="atLeast"/>
        <w:jc w:val="both"/>
        <w:rPr>
          <w:rFonts w:ascii="Times New Roman" w:hAnsi="Times New Roman" w:cs="Times New Roman"/>
          <w:b/>
          <w:sz w:val="24"/>
          <w:szCs w:val="24"/>
        </w:rPr>
      </w:pPr>
    </w:p>
    <w:p w:rsidR="00787835" w:rsidRDefault="00787835" w:rsidP="00787835">
      <w:pPr>
        <w:spacing w:line="340" w:lineRule="atLeast"/>
        <w:jc w:val="both"/>
        <w:rPr>
          <w:rFonts w:ascii="Times New Roman" w:hAnsi="Times New Roman" w:cs="Times New Roman"/>
          <w:iCs/>
          <w:sz w:val="24"/>
          <w:szCs w:val="24"/>
        </w:rPr>
      </w:pPr>
      <w:r>
        <w:rPr>
          <w:rFonts w:ascii="Times New Roman" w:hAnsi="Times New Roman" w:cs="Times New Roman"/>
          <w:iCs/>
          <w:sz w:val="24"/>
          <w:szCs w:val="24"/>
        </w:rPr>
        <w:t>Projektowana regulacja będzie miała pozytywny wpływ na konkurencyjność gospodarki i przedsiębiorczości w tym na funkcjonowanie przedsiębiorstw lotniczych: produkcyjnych i szkolących. Nowe wymagania wspólnotowe ujęte w rozporządzeniu (UE) nr 1178/2011 wprowadzają m.in. nowe kategorie licencji pilota rekreacyjnego (LAPL): samolotowego, śmigłowcowego, szybowcowego oraz balonowego, co może wydajnie przyczynić się do powstania nowych organizacji szkoleniowych w ww. zakresie.</w:t>
      </w:r>
    </w:p>
    <w:p w:rsidR="00787835" w:rsidRDefault="00787835" w:rsidP="00787835">
      <w:pPr>
        <w:spacing w:line="340" w:lineRule="atLeast"/>
        <w:jc w:val="both"/>
        <w:rPr>
          <w:rFonts w:ascii="Times New Roman" w:hAnsi="Times New Roman" w:cs="Times New Roman"/>
          <w:iCs/>
          <w:sz w:val="24"/>
          <w:szCs w:val="24"/>
        </w:rPr>
      </w:pPr>
    </w:p>
    <w:p w:rsidR="00787835" w:rsidRDefault="00787835" w:rsidP="00787835">
      <w:pPr>
        <w:spacing w:line="340" w:lineRule="atLeast"/>
        <w:jc w:val="both"/>
        <w:rPr>
          <w:rFonts w:ascii="Times New Roman" w:hAnsi="Times New Roman" w:cs="Times New Roman"/>
          <w:iCs/>
          <w:sz w:val="24"/>
          <w:szCs w:val="24"/>
        </w:rPr>
      </w:pPr>
    </w:p>
    <w:p w:rsidR="00787835" w:rsidRDefault="00787835" w:rsidP="00787835">
      <w:pPr>
        <w:widowControl/>
        <w:autoSpaceDE/>
        <w:autoSpaceDN/>
        <w:adjustRightInd/>
        <w:spacing w:line="340" w:lineRule="atLeast"/>
        <w:jc w:val="both"/>
        <w:rPr>
          <w:rFonts w:ascii="Times New Roman" w:hAnsi="Times New Roman" w:cs="Times New Roman"/>
          <w:b/>
          <w:sz w:val="24"/>
          <w:szCs w:val="24"/>
        </w:rPr>
      </w:pPr>
    </w:p>
    <w:p w:rsidR="00787835" w:rsidRDefault="00787835" w:rsidP="00787835">
      <w:pPr>
        <w:widowControl/>
        <w:autoSpaceDE/>
        <w:autoSpaceDN/>
        <w:adjustRightInd/>
        <w:spacing w:line="340" w:lineRule="atLeast"/>
        <w:jc w:val="both"/>
        <w:rPr>
          <w:rFonts w:ascii="Times New Roman" w:hAnsi="Times New Roman" w:cs="Times New Roman"/>
          <w:b/>
          <w:sz w:val="24"/>
          <w:szCs w:val="24"/>
        </w:rPr>
      </w:pPr>
      <w:r>
        <w:rPr>
          <w:rFonts w:ascii="Times New Roman" w:hAnsi="Times New Roman" w:cs="Times New Roman"/>
          <w:b/>
          <w:sz w:val="24"/>
          <w:szCs w:val="24"/>
        </w:rPr>
        <w:t>5. Wpływ na rynek pracy:</w:t>
      </w:r>
    </w:p>
    <w:p w:rsidR="00787835" w:rsidRDefault="00787835" w:rsidP="00787835">
      <w:pPr>
        <w:spacing w:line="340" w:lineRule="atLeast"/>
        <w:jc w:val="both"/>
        <w:rPr>
          <w:rFonts w:ascii="Times New Roman" w:hAnsi="Times New Roman" w:cs="Times New Roman"/>
          <w:b/>
          <w:sz w:val="24"/>
          <w:szCs w:val="24"/>
        </w:rPr>
      </w:pPr>
    </w:p>
    <w:p w:rsidR="00787835" w:rsidRDefault="00787835" w:rsidP="00787835">
      <w:pPr>
        <w:pStyle w:val="Tekstpodstawowyzwciciem"/>
        <w:spacing w:line="340" w:lineRule="atLeast"/>
        <w:ind w:firstLine="0"/>
        <w:jc w:val="both"/>
        <w:rPr>
          <w:rFonts w:ascii="Times New Roman" w:hAnsi="Times New Roman" w:cs="Times New Roman"/>
          <w:sz w:val="24"/>
          <w:szCs w:val="24"/>
        </w:rPr>
      </w:pPr>
      <w:r>
        <w:rPr>
          <w:rFonts w:ascii="Times New Roman" w:hAnsi="Times New Roman" w:cs="Times New Roman"/>
          <w:sz w:val="24"/>
          <w:szCs w:val="24"/>
        </w:rPr>
        <w:lastRenderedPageBreak/>
        <w:t>Projektowane rozporządzenie może przyczynić się do wzrostu liczby członków personelu lotniczego, którzy mogą być zatrudniani w sektorze lotnictwa cywilnego.</w:t>
      </w:r>
    </w:p>
    <w:p w:rsidR="00787835" w:rsidRDefault="00787835" w:rsidP="00787835">
      <w:pPr>
        <w:pStyle w:val="Tekstpodstawowyzwciciem"/>
        <w:spacing w:line="340" w:lineRule="atLeast"/>
        <w:ind w:firstLine="0"/>
        <w:jc w:val="both"/>
        <w:rPr>
          <w:rFonts w:ascii="Times New Roman" w:hAnsi="Times New Roman" w:cs="Times New Roman"/>
          <w:sz w:val="24"/>
          <w:szCs w:val="24"/>
        </w:rPr>
      </w:pPr>
      <w:r>
        <w:rPr>
          <w:rFonts w:ascii="Times New Roman" w:hAnsi="Times New Roman" w:cs="Times New Roman"/>
          <w:sz w:val="24"/>
          <w:szCs w:val="24"/>
        </w:rPr>
        <w:t>W porównaniu do obecnie obowiązujących przepisów, wszystkie licencje będą wydawane bezterminowo, co praktycznie eliminuje dotychczas ponoszone przez personel lotniczy koszty związane z przedłużaniem ważności tych dokumentów.</w:t>
      </w:r>
    </w:p>
    <w:p w:rsidR="00787835" w:rsidRDefault="00787835" w:rsidP="00787835">
      <w:pPr>
        <w:pStyle w:val="Tekstpodstawowyzwciciem"/>
        <w:spacing w:line="340" w:lineRule="atLeast"/>
        <w:ind w:firstLine="0"/>
        <w:jc w:val="both"/>
        <w:rPr>
          <w:rFonts w:ascii="Times New Roman" w:hAnsi="Times New Roman" w:cs="Times New Roman"/>
          <w:sz w:val="24"/>
          <w:szCs w:val="24"/>
        </w:rPr>
      </w:pPr>
      <w:r>
        <w:rPr>
          <w:rFonts w:ascii="Times New Roman" w:hAnsi="Times New Roman" w:cs="Times New Roman"/>
          <w:sz w:val="24"/>
          <w:szCs w:val="24"/>
        </w:rPr>
        <w:t>Koszty związane z utrzymywaniem ważności uprawnień ponoszone przez ww. nie ulegną większym zmianom i pozostaną na dotychczasowym poziomie.</w:t>
      </w:r>
    </w:p>
    <w:p w:rsidR="00787835" w:rsidRDefault="00787835" w:rsidP="00787835">
      <w:pPr>
        <w:pStyle w:val="Tekstpodstawowyzwciciem"/>
        <w:spacing w:line="340" w:lineRule="atLeast"/>
        <w:ind w:firstLine="0"/>
        <w:jc w:val="both"/>
        <w:rPr>
          <w:rFonts w:ascii="Times New Roman" w:hAnsi="Times New Roman" w:cs="Times New Roman"/>
          <w:sz w:val="24"/>
          <w:szCs w:val="24"/>
        </w:rPr>
      </w:pPr>
      <w:r>
        <w:rPr>
          <w:rFonts w:ascii="Times New Roman" w:hAnsi="Times New Roman" w:cs="Times New Roman"/>
          <w:sz w:val="24"/>
          <w:szCs w:val="24"/>
        </w:rPr>
        <w:t xml:space="preserve">Wymagania wstępne, jakie powinny spełniać osoby ubiegające się o licencje pozostały niezmienne (wiek, wykształcenie). Projekt rozporządzenia nie reguluje kwestii zdrowotnych. </w:t>
      </w:r>
    </w:p>
    <w:p w:rsidR="00787835" w:rsidRDefault="00787835" w:rsidP="00787835">
      <w:pPr>
        <w:pStyle w:val="Tekstpodstawowyzwciciem"/>
        <w:spacing w:line="340" w:lineRule="atLeast"/>
        <w:ind w:firstLine="0"/>
        <w:jc w:val="both"/>
        <w:rPr>
          <w:rFonts w:ascii="Times New Roman" w:hAnsi="Times New Roman" w:cs="Times New Roman"/>
          <w:bCs/>
          <w:color w:val="000000"/>
          <w:sz w:val="24"/>
          <w:szCs w:val="24"/>
        </w:rPr>
      </w:pPr>
      <w:r>
        <w:rPr>
          <w:rFonts w:ascii="Times New Roman" w:hAnsi="Times New Roman" w:cs="Times New Roman"/>
          <w:sz w:val="24"/>
          <w:szCs w:val="24"/>
        </w:rPr>
        <w:t>Zakres wiedzy, umiejętności i praktyki, w przypadku poszczególnych licencji określonych w § 4 ust. 1 pkt 2 i 3 projektu rozporządzenia został zweryfikowany przez projektodawcę i ujednolicony, zgodnie z sugestiami i postulatami środowiska lotniczego mając na uwadze w pierwszej kolejności gwarancje zachowania bezpieczeństwa w ruchu lotniczym. W porównaniu do obecnie obowiązujących przepisów ww. zakresu uległy nieznacznym modyfikacjom</w:t>
      </w:r>
      <w:r>
        <w:rPr>
          <w:rFonts w:ascii="Times New Roman" w:hAnsi="Times New Roman" w:cs="Times New Roman"/>
          <w:bCs/>
          <w:color w:val="000000"/>
          <w:sz w:val="24"/>
          <w:szCs w:val="24"/>
        </w:rPr>
        <w:t>.</w:t>
      </w:r>
    </w:p>
    <w:p w:rsidR="00787835" w:rsidRDefault="00787835" w:rsidP="00787835">
      <w:pPr>
        <w:pStyle w:val="Tekstpodstawowyzwciciem"/>
        <w:spacing w:line="340" w:lineRule="atLeast"/>
        <w:ind w:firstLine="0"/>
        <w:jc w:val="both"/>
        <w:rPr>
          <w:rFonts w:ascii="Times New Roman" w:hAnsi="Times New Roman" w:cs="Times New Roman"/>
          <w:bCs/>
          <w:color w:val="000000"/>
          <w:sz w:val="24"/>
          <w:szCs w:val="24"/>
        </w:rPr>
      </w:pPr>
      <w:r>
        <w:rPr>
          <w:rFonts w:ascii="Times New Roman" w:hAnsi="Times New Roman" w:cs="Times New Roman"/>
          <w:sz w:val="24"/>
          <w:szCs w:val="24"/>
        </w:rPr>
        <w:t>W procesie szkolenia do uzyskania licencji oraz uprawnień do nich wpisywanych przewidziano mechanizmy uznawania wcześniej nabytej wiedzy i umiejętności, co znacznie ułatwi dostęp do zawodów objętych projektowanym rozporządzeniem.</w:t>
      </w:r>
    </w:p>
    <w:p w:rsidR="00787835" w:rsidRDefault="00787835" w:rsidP="00787835">
      <w:pPr>
        <w:pStyle w:val="Tekstpodstawowyzwciciem"/>
        <w:spacing w:line="340" w:lineRule="atLeast"/>
        <w:ind w:firstLine="0"/>
        <w:jc w:val="both"/>
        <w:rPr>
          <w:rFonts w:ascii="Times New Roman" w:hAnsi="Times New Roman" w:cs="Times New Roman"/>
          <w:sz w:val="24"/>
          <w:szCs w:val="24"/>
        </w:rPr>
      </w:pPr>
      <w:r>
        <w:rPr>
          <w:rFonts w:ascii="Times New Roman" w:hAnsi="Times New Roman" w:cs="Times New Roman"/>
          <w:sz w:val="24"/>
          <w:szCs w:val="24"/>
        </w:rPr>
        <w:t>Mając powyższe na uwadze należy stwierdzić, że projektowane rozporządzenie nie wpływa negatywnie na dostępność do zawodów objętych tym rozporządzeniem, a w niektórych przypadkach jest mniej restrykcyjne od dotychczas obowiązujących przepisów.</w:t>
      </w: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spacing w:line="340" w:lineRule="atLeast"/>
        <w:jc w:val="both"/>
        <w:rPr>
          <w:rFonts w:ascii="Times New Roman" w:hAnsi="Times New Roman" w:cs="Times New Roman"/>
          <w:sz w:val="24"/>
          <w:szCs w:val="24"/>
        </w:rPr>
      </w:pPr>
    </w:p>
    <w:p w:rsidR="00787835" w:rsidRDefault="00787835" w:rsidP="00787835">
      <w:pPr>
        <w:widowControl/>
        <w:autoSpaceDE/>
        <w:autoSpaceDN/>
        <w:adjustRightInd/>
        <w:spacing w:line="340" w:lineRule="atLeast"/>
        <w:jc w:val="both"/>
        <w:rPr>
          <w:rFonts w:ascii="Times New Roman" w:hAnsi="Times New Roman" w:cs="Times New Roman"/>
          <w:b/>
          <w:sz w:val="24"/>
          <w:szCs w:val="24"/>
        </w:rPr>
      </w:pPr>
      <w:r>
        <w:rPr>
          <w:rFonts w:ascii="Times New Roman" w:hAnsi="Times New Roman" w:cs="Times New Roman"/>
          <w:b/>
          <w:sz w:val="24"/>
          <w:szCs w:val="24"/>
        </w:rPr>
        <w:t>6. Wpływ na sytuację i rozwój regionalny:</w:t>
      </w:r>
    </w:p>
    <w:p w:rsidR="00787835" w:rsidRDefault="00787835" w:rsidP="00787835">
      <w:pPr>
        <w:spacing w:line="340" w:lineRule="atLeast"/>
        <w:jc w:val="both"/>
        <w:rPr>
          <w:rFonts w:ascii="Times New Roman" w:hAnsi="Times New Roman" w:cs="Times New Roman"/>
          <w:b/>
          <w:sz w:val="24"/>
          <w:szCs w:val="24"/>
        </w:rPr>
      </w:pPr>
    </w:p>
    <w:p w:rsidR="00787835" w:rsidRDefault="00787835" w:rsidP="00787835">
      <w:pPr>
        <w:spacing w:line="340" w:lineRule="atLeast"/>
        <w:jc w:val="both"/>
        <w:rPr>
          <w:rFonts w:ascii="Times New Roman" w:hAnsi="Times New Roman" w:cs="Times New Roman"/>
        </w:rPr>
      </w:pPr>
      <w:r>
        <w:rPr>
          <w:rFonts w:ascii="Times New Roman" w:hAnsi="Times New Roman" w:cs="Times New Roman"/>
          <w:sz w:val="24"/>
          <w:szCs w:val="24"/>
        </w:rPr>
        <w:t>Projekt rozporządzenia nie zawiera przepisów mających wpływ na sytuację i rozwój regionalny.</w:t>
      </w:r>
    </w:p>
    <w:p w:rsidR="00F47515" w:rsidRDefault="00F47515"/>
    <w:sectPr w:rsidR="00F47515" w:rsidSect="007365F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4BA" w:rsidRDefault="005204BA" w:rsidP="00787835">
      <w:r>
        <w:separator/>
      </w:r>
    </w:p>
  </w:endnote>
  <w:endnote w:type="continuationSeparator" w:id="0">
    <w:p w:rsidR="005204BA" w:rsidRDefault="005204BA" w:rsidP="00787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Calibri">
    <w:altName w:val="Times New Roman"/>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72F" w:rsidRDefault="005204BA">
    <w:pPr>
      <w:pStyle w:val="Stopka"/>
      <w:jc w:val="right"/>
    </w:pPr>
    <w:r>
      <w:fldChar w:fldCharType="begin"/>
    </w:r>
    <w:r>
      <w:instrText>PAGE   \* MERGEFORMAT</w:instrText>
    </w:r>
    <w:r>
      <w:fldChar w:fldCharType="separate"/>
    </w:r>
    <w:r w:rsidR="00787835">
      <w:rPr>
        <w:noProof/>
      </w:rPr>
      <w:t>8</w:t>
    </w:r>
    <w:r>
      <w:fldChar w:fldCharType="end"/>
    </w:r>
  </w:p>
  <w:p w:rsidR="00B4772F" w:rsidRDefault="005204B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4BA" w:rsidRDefault="005204BA" w:rsidP="00787835">
      <w:r>
        <w:separator/>
      </w:r>
    </w:p>
  </w:footnote>
  <w:footnote w:type="continuationSeparator" w:id="0">
    <w:p w:rsidR="005204BA" w:rsidRDefault="005204BA" w:rsidP="00787835">
      <w:r>
        <w:continuationSeparator/>
      </w:r>
    </w:p>
  </w:footnote>
  <w:footnote w:id="1">
    <w:p w:rsidR="00787835" w:rsidRDefault="00787835" w:rsidP="00787835">
      <w:pPr>
        <w:pStyle w:val="Tekstprzypisudolnego"/>
        <w:jc w:val="both"/>
      </w:pPr>
      <w:r>
        <w:rPr>
          <w:rStyle w:val="Odwoanieprzypisudolnego"/>
        </w:rPr>
        <w:footnoteRef/>
      </w:r>
      <w:r>
        <w:rPr>
          <w:rFonts w:ascii="Times New Roman" w:hAnsi="Times New Roman" w:cs="Times New Roman"/>
        </w:rPr>
        <w:t xml:space="preserve"> Minister Transportu, Budownictwa i Gospodarki Morskiej kieruje działem administracji rządowej - transport, na podstawie § 1 ust. 2 pkt 3 rozporządzenia Prezesa Rady Ministrów z dnia 18 listopada 2011 r. w sprawie szczegółowego zakresu działania Ministra Transportu, Budownictwa i Gospodarki Morskiej (Dz. U. Nr 248, poz. 1494</w:t>
      </w:r>
      <w:r w:rsidRPr="00271529">
        <w:rPr>
          <w:rFonts w:ascii="Times New Roman" w:hAnsi="Times New Roman" w:cs="Times New Roman"/>
        </w:rPr>
        <w:t xml:space="preserve"> oraz z 2012 r. poz. 1396</w:t>
      </w:r>
      <w:r>
        <w:rPr>
          <w:rFonts w:ascii="Times New Roman" w:hAnsi="Times New Roman" w:cs="Times New Roman"/>
        </w:rPr>
        <w:t xml:space="preserve"> ).</w:t>
      </w:r>
    </w:p>
  </w:footnote>
  <w:footnote w:id="2">
    <w:p w:rsidR="00787835" w:rsidRDefault="00787835" w:rsidP="00787835">
      <w:pPr>
        <w:pStyle w:val="Bezodstpw1"/>
        <w:spacing w:line="276" w:lineRule="auto"/>
        <w:ind w:left="142" w:hanging="142"/>
        <w:jc w:val="both"/>
      </w:pPr>
      <w:r>
        <w:rPr>
          <w:rStyle w:val="Odwoanieprzypisudolnego"/>
        </w:rPr>
        <w:footnoteRef/>
      </w:r>
      <w:r>
        <w:rPr>
          <w:rFonts w:ascii="Times New Roman" w:hAnsi="Times New Roman"/>
          <w:sz w:val="20"/>
          <w:szCs w:val="20"/>
          <w:vertAlign w:val="superscript"/>
        </w:rPr>
        <w:t>)</w:t>
      </w:r>
      <w:r>
        <w:rPr>
          <w:rFonts w:ascii="Times New Roman" w:hAnsi="Times New Roman"/>
          <w:sz w:val="20"/>
          <w:szCs w:val="20"/>
        </w:rPr>
        <w:t xml:space="preserve"> Zmiany wymienionej umowy zostały ogłoszone w Dz. U. z  1963 r. Nr 24, poz. 137 i 138, z 1969 r. Nr 27, poz. 210 i 211, z 1976 r. Nr 21, poz. 130 i 131, Nr 32, poz. 188 i 189 i Nr 39, poz. 227 i 228, z 1984 r. Nr 39, poz. 199 i 200, z 2000 r. Nr 39, poz. 446 i 447, z 2002 r. Nr 58, poz. 527 i 528, z 2003 r. Nr 78, poz. 700 i 701 </w:t>
      </w:r>
      <w:r w:rsidRPr="004F05A6">
        <w:rPr>
          <w:rFonts w:ascii="Times New Roman" w:hAnsi="Times New Roman"/>
          <w:sz w:val="20"/>
          <w:szCs w:val="20"/>
        </w:rPr>
        <w:t>oraz z 2012 r. poz. 368, 369, 370 i 371.</w:t>
      </w:r>
    </w:p>
  </w:footnote>
  <w:footnote w:id="3">
    <w:p w:rsidR="00787835" w:rsidRDefault="00787835" w:rsidP="00787835">
      <w:pPr>
        <w:pStyle w:val="Tekstprzypisudolnego"/>
      </w:pPr>
      <w:r>
        <w:rPr>
          <w:rStyle w:val="Odwoanieprzypisudolnego"/>
        </w:rPr>
        <w:t>3)</w:t>
      </w:r>
      <w:r>
        <w:t xml:space="preserve"> </w:t>
      </w:r>
      <w:r>
        <w:rPr>
          <w:rFonts w:ascii="Times New Roman" w:hAnsi="Times New Roman" w:cs="Times New Roman"/>
        </w:rPr>
        <w:t>Zmiany wymienionego rozporządzenia zostały ogłoszone w Dz. U. z  2005 r. Nr 70, poz. 632 i Nr 219, poz. 1867, z 2006 r. Nr 164, poz. 1160, z 2009 r. Nr 97, poz. 808 i Nr 113, poz. 942 oraz z 2010 r. Nr 165, poz. 1119.</w:t>
      </w:r>
    </w:p>
    <w:p w:rsidR="00787835" w:rsidRDefault="00787835" w:rsidP="00787835">
      <w:pPr>
        <w:pStyle w:val="Tekstprzypisudolnego"/>
      </w:pPr>
    </w:p>
  </w:footnote>
  <w:footnote w:id="4">
    <w:p w:rsidR="00787835" w:rsidRDefault="00787835" w:rsidP="00787835">
      <w:pPr>
        <w:pStyle w:val="Tekstprzypisudolnego"/>
      </w:pPr>
      <w:r>
        <w:rPr>
          <w:rStyle w:val="Odwoanieprzypisudolnego"/>
        </w:rPr>
        <w:t>3)</w:t>
      </w:r>
      <w:r>
        <w:t xml:space="preserve"> </w:t>
      </w:r>
      <w:r>
        <w:rPr>
          <w:rFonts w:ascii="Times New Roman" w:hAnsi="Times New Roman" w:cs="Times New Roman"/>
        </w:rPr>
        <w:t>Zmiany wymienionego rozporządzenia zostały ogłoszone w Dz. U. z  2005 r. Nr 70, poz. 632 i Nr 219, poz. 1867, z 2006 r. Nr 164, poz. 1160, z 2009 r. Nr 97, poz. 808 i Nr 113, poz. 942 oraz z 2010 r. Nr 165, poz. 1119.</w:t>
      </w:r>
    </w:p>
    <w:p w:rsidR="00787835" w:rsidRDefault="00787835" w:rsidP="00787835">
      <w:pPr>
        <w:pStyle w:val="Tekstprzypisudolnego"/>
      </w:pPr>
    </w:p>
  </w:footnote>
  <w:footnote w:id="5">
    <w:p w:rsidR="00787835" w:rsidRDefault="00787835" w:rsidP="00787835">
      <w:pPr>
        <w:pStyle w:val="Tekstprzypisudolnego"/>
      </w:pPr>
      <w:r>
        <w:rPr>
          <w:rStyle w:val="Odwoanieprzypisudolnego"/>
        </w:rPr>
        <w:t>4)</w:t>
      </w:r>
      <w:r>
        <w:t xml:space="preserve"> </w:t>
      </w:r>
      <w:r>
        <w:rPr>
          <w:rFonts w:ascii="Times New Roman" w:hAnsi="Times New Roman" w:cs="Times New Roman"/>
        </w:rPr>
        <w:t xml:space="preserve">Niniejsze rozporządzenie było poprzedzone rozporządzeniem </w:t>
      </w:r>
      <w:r>
        <w:rPr>
          <w:rFonts w:ascii="Times New Roman" w:hAnsi="Times New Roman" w:cs="Times New Roman"/>
          <w:color w:val="000000"/>
        </w:rPr>
        <w:t xml:space="preserve">Ministra Infrastruktury z dnia 3 września 2003 r. w sprawie licencjonowania personelu lotniczego (Dz. U. Nr 165, poz. 1603, z </w:t>
      </w:r>
      <w:proofErr w:type="spellStart"/>
      <w:r>
        <w:rPr>
          <w:rFonts w:ascii="Times New Roman" w:hAnsi="Times New Roman" w:cs="Times New Roman"/>
          <w:color w:val="000000"/>
        </w:rPr>
        <w:t>późn</w:t>
      </w:r>
      <w:proofErr w:type="spellEnd"/>
      <w:r>
        <w:rPr>
          <w:rFonts w:ascii="Times New Roman" w:hAnsi="Times New Roman" w:cs="Times New Roman"/>
          <w:color w:val="000000"/>
        </w:rPr>
        <w:t>. zm.)</w:t>
      </w:r>
      <w:r>
        <w:rPr>
          <w:rFonts w:ascii="Times New Roman" w:hAnsi="Times New Roman" w:cs="Times New Roman"/>
        </w:rPr>
        <w:t xml:space="preserve">, które na podstawie art. 18 ustawy z dnia 30 czerwca 2011 r. o zmianie ustawy – Prawo lotnicze oraz niektórych innych ustaw (Dz. U. Nr 170, poz. 1015), traci moc z dniem wejścia w życie niniejszego rozporządzenia.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E3D6F"/>
    <w:multiLevelType w:val="hybridMultilevel"/>
    <w:tmpl w:val="743A693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nsid w:val="08A834ED"/>
    <w:multiLevelType w:val="hybridMultilevel"/>
    <w:tmpl w:val="7A68601C"/>
    <w:lvl w:ilvl="0" w:tplc="A25ADF32">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
    <w:nsid w:val="0ACB3C6D"/>
    <w:multiLevelType w:val="hybridMultilevel"/>
    <w:tmpl w:val="5BDA5560"/>
    <w:lvl w:ilvl="0" w:tplc="AA506FDA">
      <w:start w:val="1"/>
      <w:numFmt w:val="decimal"/>
      <w:lvlText w:val="%1)"/>
      <w:lvlJc w:val="left"/>
      <w:pPr>
        <w:ind w:left="851" w:hanging="360"/>
      </w:pPr>
      <w:rPr>
        <w:rFonts w:ascii="Times New Roman" w:hAnsi="Times New Roman" w:cs="Times New Roman" w:hint="default"/>
      </w:rPr>
    </w:lvl>
    <w:lvl w:ilvl="1" w:tplc="04150019">
      <w:start w:val="1"/>
      <w:numFmt w:val="lowerLetter"/>
      <w:lvlText w:val="%2."/>
      <w:lvlJc w:val="left"/>
      <w:pPr>
        <w:ind w:left="1571" w:hanging="360"/>
      </w:pPr>
      <w:rPr>
        <w:rFonts w:ascii="Times New Roman" w:hAnsi="Times New Roman" w:cs="Times New Roman"/>
      </w:rPr>
    </w:lvl>
    <w:lvl w:ilvl="2" w:tplc="0415001B">
      <w:start w:val="1"/>
      <w:numFmt w:val="lowerRoman"/>
      <w:lvlText w:val="%3."/>
      <w:lvlJc w:val="right"/>
      <w:pPr>
        <w:ind w:left="2291" w:hanging="180"/>
      </w:pPr>
      <w:rPr>
        <w:rFonts w:ascii="Times New Roman" w:hAnsi="Times New Roman" w:cs="Times New Roman"/>
      </w:rPr>
    </w:lvl>
    <w:lvl w:ilvl="3" w:tplc="0415000F">
      <w:start w:val="1"/>
      <w:numFmt w:val="decimal"/>
      <w:lvlText w:val="%4."/>
      <w:lvlJc w:val="left"/>
      <w:pPr>
        <w:ind w:left="3011" w:hanging="360"/>
      </w:pPr>
      <w:rPr>
        <w:rFonts w:ascii="Times New Roman" w:hAnsi="Times New Roman" w:cs="Times New Roman"/>
      </w:rPr>
    </w:lvl>
    <w:lvl w:ilvl="4" w:tplc="04150019">
      <w:start w:val="1"/>
      <w:numFmt w:val="lowerLetter"/>
      <w:lvlText w:val="%5."/>
      <w:lvlJc w:val="left"/>
      <w:pPr>
        <w:ind w:left="3731" w:hanging="360"/>
      </w:pPr>
      <w:rPr>
        <w:rFonts w:ascii="Times New Roman" w:hAnsi="Times New Roman" w:cs="Times New Roman"/>
      </w:rPr>
    </w:lvl>
    <w:lvl w:ilvl="5" w:tplc="0415001B">
      <w:start w:val="1"/>
      <w:numFmt w:val="lowerRoman"/>
      <w:lvlText w:val="%6."/>
      <w:lvlJc w:val="right"/>
      <w:pPr>
        <w:ind w:left="4451" w:hanging="180"/>
      </w:pPr>
      <w:rPr>
        <w:rFonts w:ascii="Times New Roman" w:hAnsi="Times New Roman" w:cs="Times New Roman"/>
      </w:rPr>
    </w:lvl>
    <w:lvl w:ilvl="6" w:tplc="0415000F">
      <w:start w:val="1"/>
      <w:numFmt w:val="decimal"/>
      <w:lvlText w:val="%7."/>
      <w:lvlJc w:val="left"/>
      <w:pPr>
        <w:ind w:left="5171" w:hanging="360"/>
      </w:pPr>
      <w:rPr>
        <w:rFonts w:ascii="Times New Roman" w:hAnsi="Times New Roman" w:cs="Times New Roman"/>
      </w:rPr>
    </w:lvl>
    <w:lvl w:ilvl="7" w:tplc="04150019">
      <w:start w:val="1"/>
      <w:numFmt w:val="lowerLetter"/>
      <w:lvlText w:val="%8."/>
      <w:lvlJc w:val="left"/>
      <w:pPr>
        <w:ind w:left="5891" w:hanging="360"/>
      </w:pPr>
      <w:rPr>
        <w:rFonts w:ascii="Times New Roman" w:hAnsi="Times New Roman" w:cs="Times New Roman"/>
      </w:rPr>
    </w:lvl>
    <w:lvl w:ilvl="8" w:tplc="0415001B">
      <w:start w:val="1"/>
      <w:numFmt w:val="lowerRoman"/>
      <w:lvlText w:val="%9."/>
      <w:lvlJc w:val="right"/>
      <w:pPr>
        <w:ind w:left="6611" w:hanging="180"/>
      </w:pPr>
      <w:rPr>
        <w:rFonts w:ascii="Times New Roman" w:hAnsi="Times New Roman" w:cs="Times New Roman"/>
      </w:rPr>
    </w:lvl>
  </w:abstractNum>
  <w:abstractNum w:abstractNumId="3">
    <w:nsid w:val="0D1F166D"/>
    <w:multiLevelType w:val="hybridMultilevel"/>
    <w:tmpl w:val="18F82F64"/>
    <w:lvl w:ilvl="0" w:tplc="0CA0D564">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
    <w:nsid w:val="0FDE79E7"/>
    <w:multiLevelType w:val="hybridMultilevel"/>
    <w:tmpl w:val="12E41766"/>
    <w:lvl w:ilvl="0" w:tplc="003A185A">
      <w:start w:val="1"/>
      <w:numFmt w:val="decimal"/>
      <w:lvlText w:val="%1."/>
      <w:lvlJc w:val="left"/>
      <w:pPr>
        <w:ind w:left="36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1866244"/>
    <w:multiLevelType w:val="hybridMultilevel"/>
    <w:tmpl w:val="03A406F0"/>
    <w:lvl w:ilvl="0" w:tplc="49886130">
      <w:start w:val="1"/>
      <w:numFmt w:val="decimal"/>
      <w:lvlText w:val="%1)"/>
      <w:lvlJc w:val="left"/>
      <w:pPr>
        <w:ind w:left="791" w:hanging="360"/>
      </w:pPr>
      <w:rPr>
        <w:rFonts w:ascii="Times New Roman" w:hAnsi="Times New Roman" w:cs="Times New Roman" w:hint="default"/>
      </w:rPr>
    </w:lvl>
    <w:lvl w:ilvl="1" w:tplc="04150019">
      <w:start w:val="1"/>
      <w:numFmt w:val="lowerLetter"/>
      <w:lvlText w:val="%2."/>
      <w:lvlJc w:val="left"/>
      <w:pPr>
        <w:ind w:left="1511" w:hanging="360"/>
      </w:pPr>
      <w:rPr>
        <w:rFonts w:ascii="Times New Roman" w:hAnsi="Times New Roman" w:cs="Times New Roman"/>
      </w:rPr>
    </w:lvl>
    <w:lvl w:ilvl="2" w:tplc="0415001B">
      <w:start w:val="1"/>
      <w:numFmt w:val="lowerRoman"/>
      <w:lvlText w:val="%3."/>
      <w:lvlJc w:val="right"/>
      <w:pPr>
        <w:ind w:left="2231" w:hanging="180"/>
      </w:pPr>
      <w:rPr>
        <w:rFonts w:ascii="Times New Roman" w:hAnsi="Times New Roman" w:cs="Times New Roman"/>
      </w:rPr>
    </w:lvl>
    <w:lvl w:ilvl="3" w:tplc="0415000F">
      <w:start w:val="1"/>
      <w:numFmt w:val="decimal"/>
      <w:lvlText w:val="%4."/>
      <w:lvlJc w:val="left"/>
      <w:pPr>
        <w:ind w:left="2951" w:hanging="360"/>
      </w:pPr>
      <w:rPr>
        <w:rFonts w:ascii="Times New Roman" w:hAnsi="Times New Roman" w:cs="Times New Roman"/>
      </w:rPr>
    </w:lvl>
    <w:lvl w:ilvl="4" w:tplc="04150019">
      <w:start w:val="1"/>
      <w:numFmt w:val="lowerLetter"/>
      <w:lvlText w:val="%5."/>
      <w:lvlJc w:val="left"/>
      <w:pPr>
        <w:ind w:left="3671" w:hanging="360"/>
      </w:pPr>
      <w:rPr>
        <w:rFonts w:ascii="Times New Roman" w:hAnsi="Times New Roman" w:cs="Times New Roman"/>
      </w:rPr>
    </w:lvl>
    <w:lvl w:ilvl="5" w:tplc="0415001B">
      <w:start w:val="1"/>
      <w:numFmt w:val="lowerRoman"/>
      <w:lvlText w:val="%6."/>
      <w:lvlJc w:val="right"/>
      <w:pPr>
        <w:ind w:left="4391" w:hanging="180"/>
      </w:pPr>
      <w:rPr>
        <w:rFonts w:ascii="Times New Roman" w:hAnsi="Times New Roman" w:cs="Times New Roman"/>
      </w:rPr>
    </w:lvl>
    <w:lvl w:ilvl="6" w:tplc="0415000F">
      <w:start w:val="1"/>
      <w:numFmt w:val="decimal"/>
      <w:lvlText w:val="%7."/>
      <w:lvlJc w:val="left"/>
      <w:pPr>
        <w:ind w:left="5111" w:hanging="360"/>
      </w:pPr>
      <w:rPr>
        <w:rFonts w:ascii="Times New Roman" w:hAnsi="Times New Roman" w:cs="Times New Roman"/>
      </w:rPr>
    </w:lvl>
    <w:lvl w:ilvl="7" w:tplc="04150019">
      <w:start w:val="1"/>
      <w:numFmt w:val="lowerLetter"/>
      <w:lvlText w:val="%8."/>
      <w:lvlJc w:val="left"/>
      <w:pPr>
        <w:ind w:left="5831" w:hanging="360"/>
      </w:pPr>
      <w:rPr>
        <w:rFonts w:ascii="Times New Roman" w:hAnsi="Times New Roman" w:cs="Times New Roman"/>
      </w:rPr>
    </w:lvl>
    <w:lvl w:ilvl="8" w:tplc="0415001B">
      <w:start w:val="1"/>
      <w:numFmt w:val="lowerRoman"/>
      <w:lvlText w:val="%9."/>
      <w:lvlJc w:val="right"/>
      <w:pPr>
        <w:ind w:left="6551" w:hanging="180"/>
      </w:pPr>
      <w:rPr>
        <w:rFonts w:ascii="Times New Roman" w:hAnsi="Times New Roman" w:cs="Times New Roman"/>
      </w:rPr>
    </w:lvl>
  </w:abstractNum>
  <w:abstractNum w:abstractNumId="6">
    <w:nsid w:val="13FD7238"/>
    <w:multiLevelType w:val="hybridMultilevel"/>
    <w:tmpl w:val="FDDC8904"/>
    <w:lvl w:ilvl="0" w:tplc="0415000F">
      <w:start w:val="1"/>
      <w:numFmt w:val="decimal"/>
      <w:lvlText w:val="%1."/>
      <w:lvlJc w:val="left"/>
      <w:pPr>
        <w:ind w:left="720" w:hanging="360"/>
      </w:pPr>
      <w:rPr>
        <w:rFonts w:ascii="Times New Roman" w:hAnsi="Times New Roman" w:cs="Times New Roman" w:hint="default"/>
        <w:b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
    <w:nsid w:val="15CB3801"/>
    <w:multiLevelType w:val="hybridMultilevel"/>
    <w:tmpl w:val="F1EC6C0A"/>
    <w:lvl w:ilvl="0" w:tplc="78D05498">
      <w:start w:val="1"/>
      <w:numFmt w:val="decimal"/>
      <w:lvlText w:val="%1."/>
      <w:lvlJc w:val="left"/>
      <w:pPr>
        <w:ind w:left="360" w:hanging="360"/>
      </w:pPr>
      <w:rPr>
        <w:rFonts w:hint="default"/>
      </w:rPr>
    </w:lvl>
    <w:lvl w:ilvl="1" w:tplc="04150019">
      <w:start w:val="1"/>
      <w:numFmt w:val="lowerLetter"/>
      <w:lvlText w:val="%2."/>
      <w:lvlJc w:val="left"/>
      <w:pPr>
        <w:ind w:left="1222" w:hanging="360"/>
      </w:pPr>
      <w:rPr>
        <w:rFonts w:ascii="Times New Roman" w:hAnsi="Times New Roman" w:cs="Times New Roman"/>
      </w:rPr>
    </w:lvl>
    <w:lvl w:ilvl="2" w:tplc="0415001B">
      <w:start w:val="1"/>
      <w:numFmt w:val="lowerRoman"/>
      <w:lvlText w:val="%3."/>
      <w:lvlJc w:val="right"/>
      <w:pPr>
        <w:ind w:left="1942" w:hanging="180"/>
      </w:pPr>
      <w:rPr>
        <w:rFonts w:ascii="Times New Roman" w:hAnsi="Times New Roman" w:cs="Times New Roman"/>
      </w:rPr>
    </w:lvl>
    <w:lvl w:ilvl="3" w:tplc="0415000F">
      <w:start w:val="1"/>
      <w:numFmt w:val="decimal"/>
      <w:lvlText w:val="%4."/>
      <w:lvlJc w:val="left"/>
      <w:pPr>
        <w:ind w:left="2662" w:hanging="360"/>
      </w:pPr>
      <w:rPr>
        <w:rFonts w:ascii="Times New Roman" w:hAnsi="Times New Roman" w:cs="Times New Roman"/>
      </w:rPr>
    </w:lvl>
    <w:lvl w:ilvl="4" w:tplc="04150019">
      <w:start w:val="1"/>
      <w:numFmt w:val="lowerLetter"/>
      <w:lvlText w:val="%5."/>
      <w:lvlJc w:val="left"/>
      <w:pPr>
        <w:ind w:left="3382" w:hanging="360"/>
      </w:pPr>
      <w:rPr>
        <w:rFonts w:ascii="Times New Roman" w:hAnsi="Times New Roman" w:cs="Times New Roman"/>
      </w:rPr>
    </w:lvl>
    <w:lvl w:ilvl="5" w:tplc="0415001B">
      <w:start w:val="1"/>
      <w:numFmt w:val="lowerRoman"/>
      <w:lvlText w:val="%6."/>
      <w:lvlJc w:val="right"/>
      <w:pPr>
        <w:ind w:left="4102" w:hanging="180"/>
      </w:pPr>
      <w:rPr>
        <w:rFonts w:ascii="Times New Roman" w:hAnsi="Times New Roman" w:cs="Times New Roman"/>
      </w:rPr>
    </w:lvl>
    <w:lvl w:ilvl="6" w:tplc="0415000F">
      <w:start w:val="1"/>
      <w:numFmt w:val="decimal"/>
      <w:lvlText w:val="%7."/>
      <w:lvlJc w:val="left"/>
      <w:pPr>
        <w:ind w:left="4822" w:hanging="360"/>
      </w:pPr>
      <w:rPr>
        <w:rFonts w:ascii="Times New Roman" w:hAnsi="Times New Roman" w:cs="Times New Roman"/>
      </w:rPr>
    </w:lvl>
    <w:lvl w:ilvl="7" w:tplc="04150019">
      <w:start w:val="1"/>
      <w:numFmt w:val="lowerLetter"/>
      <w:lvlText w:val="%8."/>
      <w:lvlJc w:val="left"/>
      <w:pPr>
        <w:ind w:left="5542" w:hanging="360"/>
      </w:pPr>
      <w:rPr>
        <w:rFonts w:ascii="Times New Roman" w:hAnsi="Times New Roman" w:cs="Times New Roman"/>
      </w:rPr>
    </w:lvl>
    <w:lvl w:ilvl="8" w:tplc="0415001B">
      <w:start w:val="1"/>
      <w:numFmt w:val="lowerRoman"/>
      <w:lvlText w:val="%9."/>
      <w:lvlJc w:val="right"/>
      <w:pPr>
        <w:ind w:left="6262" w:hanging="180"/>
      </w:pPr>
      <w:rPr>
        <w:rFonts w:ascii="Times New Roman" w:hAnsi="Times New Roman" w:cs="Times New Roman"/>
      </w:rPr>
    </w:lvl>
  </w:abstractNum>
  <w:abstractNum w:abstractNumId="8">
    <w:nsid w:val="15ED6963"/>
    <w:multiLevelType w:val="hybridMultilevel"/>
    <w:tmpl w:val="9BEADA4C"/>
    <w:lvl w:ilvl="0" w:tplc="CE785648">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nsid w:val="15F622A7"/>
    <w:multiLevelType w:val="hybridMultilevel"/>
    <w:tmpl w:val="F24270EC"/>
    <w:lvl w:ilvl="0" w:tplc="2EF4937E">
      <w:start w:val="1"/>
      <w:numFmt w:val="decimal"/>
      <w:lvlText w:val="%1)"/>
      <w:lvlJc w:val="left"/>
      <w:pPr>
        <w:ind w:left="502" w:hanging="360"/>
      </w:pPr>
      <w:rPr>
        <w:rFonts w:ascii="Times New Roman" w:hAnsi="Times New Roman" w:cs="Times New Roman" w:hint="default"/>
      </w:rPr>
    </w:lvl>
    <w:lvl w:ilvl="1" w:tplc="04150019">
      <w:start w:val="1"/>
      <w:numFmt w:val="lowerLetter"/>
      <w:lvlText w:val="%2."/>
      <w:lvlJc w:val="left"/>
      <w:pPr>
        <w:ind w:left="1222" w:hanging="360"/>
      </w:pPr>
      <w:rPr>
        <w:rFonts w:ascii="Times New Roman" w:hAnsi="Times New Roman" w:cs="Times New Roman"/>
      </w:rPr>
    </w:lvl>
    <w:lvl w:ilvl="2" w:tplc="0415001B">
      <w:start w:val="1"/>
      <w:numFmt w:val="lowerRoman"/>
      <w:lvlText w:val="%3."/>
      <w:lvlJc w:val="right"/>
      <w:pPr>
        <w:ind w:left="1942" w:hanging="180"/>
      </w:pPr>
      <w:rPr>
        <w:rFonts w:ascii="Times New Roman" w:hAnsi="Times New Roman" w:cs="Times New Roman"/>
      </w:rPr>
    </w:lvl>
    <w:lvl w:ilvl="3" w:tplc="0415000F">
      <w:start w:val="1"/>
      <w:numFmt w:val="decimal"/>
      <w:lvlText w:val="%4."/>
      <w:lvlJc w:val="left"/>
      <w:pPr>
        <w:ind w:left="2662" w:hanging="360"/>
      </w:pPr>
      <w:rPr>
        <w:rFonts w:ascii="Times New Roman" w:hAnsi="Times New Roman" w:cs="Times New Roman"/>
      </w:rPr>
    </w:lvl>
    <w:lvl w:ilvl="4" w:tplc="04150019">
      <w:start w:val="1"/>
      <w:numFmt w:val="lowerLetter"/>
      <w:lvlText w:val="%5."/>
      <w:lvlJc w:val="left"/>
      <w:pPr>
        <w:ind w:left="3382" w:hanging="360"/>
      </w:pPr>
      <w:rPr>
        <w:rFonts w:ascii="Times New Roman" w:hAnsi="Times New Roman" w:cs="Times New Roman"/>
      </w:rPr>
    </w:lvl>
    <w:lvl w:ilvl="5" w:tplc="0415001B">
      <w:start w:val="1"/>
      <w:numFmt w:val="lowerRoman"/>
      <w:lvlText w:val="%6."/>
      <w:lvlJc w:val="right"/>
      <w:pPr>
        <w:ind w:left="4102" w:hanging="180"/>
      </w:pPr>
      <w:rPr>
        <w:rFonts w:ascii="Times New Roman" w:hAnsi="Times New Roman" w:cs="Times New Roman"/>
      </w:rPr>
    </w:lvl>
    <w:lvl w:ilvl="6" w:tplc="0415000F">
      <w:start w:val="1"/>
      <w:numFmt w:val="decimal"/>
      <w:lvlText w:val="%7."/>
      <w:lvlJc w:val="left"/>
      <w:pPr>
        <w:ind w:left="4822" w:hanging="360"/>
      </w:pPr>
      <w:rPr>
        <w:rFonts w:ascii="Times New Roman" w:hAnsi="Times New Roman" w:cs="Times New Roman"/>
      </w:rPr>
    </w:lvl>
    <w:lvl w:ilvl="7" w:tplc="04150019">
      <w:start w:val="1"/>
      <w:numFmt w:val="lowerLetter"/>
      <w:lvlText w:val="%8."/>
      <w:lvlJc w:val="left"/>
      <w:pPr>
        <w:ind w:left="5542" w:hanging="360"/>
      </w:pPr>
      <w:rPr>
        <w:rFonts w:ascii="Times New Roman" w:hAnsi="Times New Roman" w:cs="Times New Roman"/>
      </w:rPr>
    </w:lvl>
    <w:lvl w:ilvl="8" w:tplc="0415001B">
      <w:start w:val="1"/>
      <w:numFmt w:val="lowerRoman"/>
      <w:lvlText w:val="%9."/>
      <w:lvlJc w:val="right"/>
      <w:pPr>
        <w:ind w:left="6262" w:hanging="180"/>
      </w:pPr>
      <w:rPr>
        <w:rFonts w:ascii="Times New Roman" w:hAnsi="Times New Roman" w:cs="Times New Roman"/>
      </w:rPr>
    </w:lvl>
  </w:abstractNum>
  <w:abstractNum w:abstractNumId="10">
    <w:nsid w:val="19AA337E"/>
    <w:multiLevelType w:val="hybridMultilevel"/>
    <w:tmpl w:val="A65A41CA"/>
    <w:lvl w:ilvl="0" w:tplc="935462A4">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1EEF6A3D"/>
    <w:multiLevelType w:val="hybridMultilevel"/>
    <w:tmpl w:val="01FED21A"/>
    <w:lvl w:ilvl="0" w:tplc="57D29D10">
      <w:start w:val="8"/>
      <w:numFmt w:val="decimal"/>
      <w:lvlText w:val="%1."/>
      <w:lvlJc w:val="left"/>
      <w:pPr>
        <w:ind w:left="360" w:hanging="360"/>
      </w:pPr>
      <w:rPr>
        <w:rFonts w:ascii="Times New Roman" w:hAnsi="Times New Roman" w:cs="Times New Roman" w:hint="default"/>
        <w:b/>
      </w:rPr>
    </w:lvl>
    <w:lvl w:ilvl="1" w:tplc="04150019">
      <w:start w:val="1"/>
      <w:numFmt w:val="lowerLetter"/>
      <w:lvlText w:val="%2."/>
      <w:lvlJc w:val="left"/>
      <w:pPr>
        <w:ind w:left="1650" w:hanging="360"/>
      </w:pPr>
      <w:rPr>
        <w:rFonts w:ascii="Times New Roman" w:hAnsi="Times New Roman" w:cs="Times New Roman"/>
      </w:rPr>
    </w:lvl>
    <w:lvl w:ilvl="2" w:tplc="0415001B">
      <w:start w:val="1"/>
      <w:numFmt w:val="lowerRoman"/>
      <w:lvlText w:val="%3."/>
      <w:lvlJc w:val="right"/>
      <w:pPr>
        <w:ind w:left="2370" w:hanging="180"/>
      </w:pPr>
      <w:rPr>
        <w:rFonts w:ascii="Times New Roman" w:hAnsi="Times New Roman" w:cs="Times New Roman"/>
      </w:rPr>
    </w:lvl>
    <w:lvl w:ilvl="3" w:tplc="0415000F">
      <w:start w:val="1"/>
      <w:numFmt w:val="decimal"/>
      <w:lvlText w:val="%4."/>
      <w:lvlJc w:val="left"/>
      <w:pPr>
        <w:ind w:left="3090" w:hanging="360"/>
      </w:pPr>
      <w:rPr>
        <w:rFonts w:ascii="Times New Roman" w:hAnsi="Times New Roman" w:cs="Times New Roman"/>
      </w:rPr>
    </w:lvl>
    <w:lvl w:ilvl="4" w:tplc="04150019">
      <w:start w:val="1"/>
      <w:numFmt w:val="lowerLetter"/>
      <w:lvlText w:val="%5."/>
      <w:lvlJc w:val="left"/>
      <w:pPr>
        <w:ind w:left="3810" w:hanging="360"/>
      </w:pPr>
      <w:rPr>
        <w:rFonts w:ascii="Times New Roman" w:hAnsi="Times New Roman" w:cs="Times New Roman"/>
      </w:rPr>
    </w:lvl>
    <w:lvl w:ilvl="5" w:tplc="0415001B">
      <w:start w:val="1"/>
      <w:numFmt w:val="lowerRoman"/>
      <w:lvlText w:val="%6."/>
      <w:lvlJc w:val="right"/>
      <w:pPr>
        <w:ind w:left="4530" w:hanging="180"/>
      </w:pPr>
      <w:rPr>
        <w:rFonts w:ascii="Times New Roman" w:hAnsi="Times New Roman" w:cs="Times New Roman"/>
      </w:rPr>
    </w:lvl>
    <w:lvl w:ilvl="6" w:tplc="0415000F">
      <w:start w:val="1"/>
      <w:numFmt w:val="decimal"/>
      <w:lvlText w:val="%7."/>
      <w:lvlJc w:val="left"/>
      <w:pPr>
        <w:ind w:left="5250" w:hanging="360"/>
      </w:pPr>
      <w:rPr>
        <w:rFonts w:ascii="Times New Roman" w:hAnsi="Times New Roman" w:cs="Times New Roman"/>
      </w:rPr>
    </w:lvl>
    <w:lvl w:ilvl="7" w:tplc="04150019">
      <w:start w:val="1"/>
      <w:numFmt w:val="lowerLetter"/>
      <w:lvlText w:val="%8."/>
      <w:lvlJc w:val="left"/>
      <w:pPr>
        <w:ind w:left="5970" w:hanging="360"/>
      </w:pPr>
      <w:rPr>
        <w:rFonts w:ascii="Times New Roman" w:hAnsi="Times New Roman" w:cs="Times New Roman"/>
      </w:rPr>
    </w:lvl>
    <w:lvl w:ilvl="8" w:tplc="0415001B">
      <w:start w:val="1"/>
      <w:numFmt w:val="lowerRoman"/>
      <w:lvlText w:val="%9."/>
      <w:lvlJc w:val="right"/>
      <w:pPr>
        <w:ind w:left="6690" w:hanging="180"/>
      </w:pPr>
      <w:rPr>
        <w:rFonts w:ascii="Times New Roman" w:hAnsi="Times New Roman" w:cs="Times New Roman"/>
      </w:rPr>
    </w:lvl>
  </w:abstractNum>
  <w:abstractNum w:abstractNumId="12">
    <w:nsid w:val="21074466"/>
    <w:multiLevelType w:val="hybridMultilevel"/>
    <w:tmpl w:val="5F7ECA76"/>
    <w:lvl w:ilvl="0" w:tplc="607026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3FB0456"/>
    <w:multiLevelType w:val="hybridMultilevel"/>
    <w:tmpl w:val="F86A84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A302CD"/>
    <w:multiLevelType w:val="hybridMultilevel"/>
    <w:tmpl w:val="7D824E28"/>
    <w:lvl w:ilvl="0" w:tplc="04150011">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5">
    <w:nsid w:val="293F1106"/>
    <w:multiLevelType w:val="hybridMultilevel"/>
    <w:tmpl w:val="A8A8D0A4"/>
    <w:lvl w:ilvl="0" w:tplc="64F8E7FA">
      <w:start w:val="1"/>
      <w:numFmt w:val="decimal"/>
      <w:lvlText w:val="%1)"/>
      <w:lvlJc w:val="left"/>
      <w:pPr>
        <w:tabs>
          <w:tab w:val="num" w:pos="550"/>
        </w:tabs>
        <w:ind w:left="454" w:hanging="454"/>
      </w:pPr>
      <w:rPr>
        <w:rFonts w:cs="Times New Roman"/>
      </w:rPr>
    </w:lvl>
    <w:lvl w:ilvl="1" w:tplc="0415000F">
      <w:start w:val="1"/>
      <w:numFmt w:val="decimal"/>
      <w:lvlText w:val="%2."/>
      <w:lvlJc w:val="left"/>
      <w:pPr>
        <w:tabs>
          <w:tab w:val="num" w:pos="1270"/>
        </w:tabs>
        <w:ind w:left="1270" w:hanging="360"/>
      </w:pPr>
      <w:rPr>
        <w:rFonts w:cs="Times New Roman"/>
      </w:rPr>
    </w:lvl>
    <w:lvl w:ilvl="2" w:tplc="0415001B">
      <w:start w:val="1"/>
      <w:numFmt w:val="lowerRoman"/>
      <w:lvlText w:val="%3."/>
      <w:lvlJc w:val="right"/>
      <w:pPr>
        <w:tabs>
          <w:tab w:val="num" w:pos="1990"/>
        </w:tabs>
        <w:ind w:left="1990" w:hanging="180"/>
      </w:pPr>
      <w:rPr>
        <w:rFonts w:cs="Times New Roman"/>
      </w:rPr>
    </w:lvl>
    <w:lvl w:ilvl="3" w:tplc="0415000F">
      <w:start w:val="1"/>
      <w:numFmt w:val="decimal"/>
      <w:lvlText w:val="%4."/>
      <w:lvlJc w:val="left"/>
      <w:pPr>
        <w:tabs>
          <w:tab w:val="num" w:pos="2710"/>
        </w:tabs>
        <w:ind w:left="2710" w:hanging="360"/>
      </w:pPr>
      <w:rPr>
        <w:rFonts w:cs="Times New Roman"/>
      </w:rPr>
    </w:lvl>
    <w:lvl w:ilvl="4" w:tplc="04150019">
      <w:start w:val="1"/>
      <w:numFmt w:val="lowerLetter"/>
      <w:lvlText w:val="%5."/>
      <w:lvlJc w:val="left"/>
      <w:pPr>
        <w:tabs>
          <w:tab w:val="num" w:pos="3430"/>
        </w:tabs>
        <w:ind w:left="3430" w:hanging="360"/>
      </w:pPr>
      <w:rPr>
        <w:rFonts w:cs="Times New Roman"/>
      </w:rPr>
    </w:lvl>
    <w:lvl w:ilvl="5" w:tplc="0415001B">
      <w:start w:val="1"/>
      <w:numFmt w:val="lowerRoman"/>
      <w:lvlText w:val="%6."/>
      <w:lvlJc w:val="right"/>
      <w:pPr>
        <w:tabs>
          <w:tab w:val="num" w:pos="4150"/>
        </w:tabs>
        <w:ind w:left="4150" w:hanging="180"/>
      </w:pPr>
      <w:rPr>
        <w:rFonts w:cs="Times New Roman"/>
      </w:rPr>
    </w:lvl>
    <w:lvl w:ilvl="6" w:tplc="0415000F">
      <w:start w:val="1"/>
      <w:numFmt w:val="decimal"/>
      <w:lvlText w:val="%7."/>
      <w:lvlJc w:val="left"/>
      <w:pPr>
        <w:tabs>
          <w:tab w:val="num" w:pos="4870"/>
        </w:tabs>
        <w:ind w:left="4870" w:hanging="360"/>
      </w:pPr>
      <w:rPr>
        <w:rFonts w:cs="Times New Roman"/>
      </w:rPr>
    </w:lvl>
    <w:lvl w:ilvl="7" w:tplc="04150019">
      <w:start w:val="1"/>
      <w:numFmt w:val="lowerLetter"/>
      <w:lvlText w:val="%8."/>
      <w:lvlJc w:val="left"/>
      <w:pPr>
        <w:tabs>
          <w:tab w:val="num" w:pos="5590"/>
        </w:tabs>
        <w:ind w:left="5590" w:hanging="360"/>
      </w:pPr>
      <w:rPr>
        <w:rFonts w:cs="Times New Roman"/>
      </w:rPr>
    </w:lvl>
    <w:lvl w:ilvl="8" w:tplc="0415001B">
      <w:start w:val="1"/>
      <w:numFmt w:val="lowerRoman"/>
      <w:lvlText w:val="%9."/>
      <w:lvlJc w:val="right"/>
      <w:pPr>
        <w:tabs>
          <w:tab w:val="num" w:pos="6310"/>
        </w:tabs>
        <w:ind w:left="6310" w:hanging="180"/>
      </w:pPr>
      <w:rPr>
        <w:rFonts w:cs="Times New Roman"/>
      </w:rPr>
    </w:lvl>
  </w:abstractNum>
  <w:abstractNum w:abstractNumId="16">
    <w:nsid w:val="2AC20517"/>
    <w:multiLevelType w:val="hybridMultilevel"/>
    <w:tmpl w:val="FE189802"/>
    <w:lvl w:ilvl="0" w:tplc="CD56F64A">
      <w:start w:val="1"/>
      <w:numFmt w:val="lowerLetter"/>
      <w:lvlText w:val="%1)"/>
      <w:lvlJc w:val="left"/>
      <w:pPr>
        <w:ind w:left="810" w:hanging="360"/>
      </w:pPr>
      <w:rPr>
        <w:rFonts w:hint="default"/>
        <w:color w:val="000000"/>
      </w:rPr>
    </w:lvl>
    <w:lvl w:ilvl="1" w:tplc="04150019">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17">
    <w:nsid w:val="2FC12E82"/>
    <w:multiLevelType w:val="hybridMultilevel"/>
    <w:tmpl w:val="7A3271D8"/>
    <w:lvl w:ilvl="0" w:tplc="5F7A4E62">
      <w:start w:val="1"/>
      <w:numFmt w:val="decimal"/>
      <w:lvlText w:val="%1."/>
      <w:lvlJc w:val="left"/>
      <w:pPr>
        <w:ind w:left="644" w:hanging="360"/>
      </w:pPr>
      <w:rPr>
        <w:rFonts w:ascii="Times New Roman" w:hAnsi="Times New Roman" w:cs="Times New Roman" w:hint="default"/>
      </w:rPr>
    </w:lvl>
    <w:lvl w:ilvl="1" w:tplc="04150019">
      <w:start w:val="1"/>
      <w:numFmt w:val="lowerLetter"/>
      <w:lvlText w:val="%2."/>
      <w:lvlJc w:val="left"/>
      <w:pPr>
        <w:ind w:left="1364" w:hanging="360"/>
      </w:pPr>
      <w:rPr>
        <w:rFonts w:ascii="Times New Roman" w:hAnsi="Times New Roman" w:cs="Times New Roman"/>
      </w:rPr>
    </w:lvl>
    <w:lvl w:ilvl="2" w:tplc="0415001B">
      <w:start w:val="1"/>
      <w:numFmt w:val="lowerRoman"/>
      <w:lvlText w:val="%3."/>
      <w:lvlJc w:val="right"/>
      <w:pPr>
        <w:ind w:left="2084" w:hanging="180"/>
      </w:pPr>
      <w:rPr>
        <w:rFonts w:ascii="Times New Roman" w:hAnsi="Times New Roman" w:cs="Times New Roman"/>
      </w:rPr>
    </w:lvl>
    <w:lvl w:ilvl="3" w:tplc="0415000F">
      <w:start w:val="1"/>
      <w:numFmt w:val="decimal"/>
      <w:lvlText w:val="%4."/>
      <w:lvlJc w:val="left"/>
      <w:pPr>
        <w:ind w:left="2804" w:hanging="360"/>
      </w:pPr>
      <w:rPr>
        <w:rFonts w:ascii="Times New Roman" w:hAnsi="Times New Roman" w:cs="Times New Roman"/>
      </w:rPr>
    </w:lvl>
    <w:lvl w:ilvl="4" w:tplc="04150019">
      <w:start w:val="1"/>
      <w:numFmt w:val="lowerLetter"/>
      <w:lvlText w:val="%5."/>
      <w:lvlJc w:val="left"/>
      <w:pPr>
        <w:ind w:left="3524" w:hanging="360"/>
      </w:pPr>
      <w:rPr>
        <w:rFonts w:ascii="Times New Roman" w:hAnsi="Times New Roman" w:cs="Times New Roman"/>
      </w:rPr>
    </w:lvl>
    <w:lvl w:ilvl="5" w:tplc="0415001B">
      <w:start w:val="1"/>
      <w:numFmt w:val="lowerRoman"/>
      <w:lvlText w:val="%6."/>
      <w:lvlJc w:val="right"/>
      <w:pPr>
        <w:ind w:left="4244" w:hanging="180"/>
      </w:pPr>
      <w:rPr>
        <w:rFonts w:ascii="Times New Roman" w:hAnsi="Times New Roman" w:cs="Times New Roman"/>
      </w:rPr>
    </w:lvl>
    <w:lvl w:ilvl="6" w:tplc="0415000F">
      <w:start w:val="1"/>
      <w:numFmt w:val="decimal"/>
      <w:lvlText w:val="%7."/>
      <w:lvlJc w:val="left"/>
      <w:pPr>
        <w:ind w:left="4964" w:hanging="360"/>
      </w:pPr>
      <w:rPr>
        <w:rFonts w:ascii="Times New Roman" w:hAnsi="Times New Roman" w:cs="Times New Roman"/>
      </w:rPr>
    </w:lvl>
    <w:lvl w:ilvl="7" w:tplc="04150019">
      <w:start w:val="1"/>
      <w:numFmt w:val="lowerLetter"/>
      <w:lvlText w:val="%8."/>
      <w:lvlJc w:val="left"/>
      <w:pPr>
        <w:ind w:left="5684" w:hanging="360"/>
      </w:pPr>
      <w:rPr>
        <w:rFonts w:ascii="Times New Roman" w:hAnsi="Times New Roman" w:cs="Times New Roman"/>
      </w:rPr>
    </w:lvl>
    <w:lvl w:ilvl="8" w:tplc="0415001B">
      <w:start w:val="1"/>
      <w:numFmt w:val="lowerRoman"/>
      <w:lvlText w:val="%9."/>
      <w:lvlJc w:val="right"/>
      <w:pPr>
        <w:ind w:left="6404" w:hanging="180"/>
      </w:pPr>
      <w:rPr>
        <w:rFonts w:ascii="Times New Roman" w:hAnsi="Times New Roman" w:cs="Times New Roman"/>
      </w:rPr>
    </w:lvl>
  </w:abstractNum>
  <w:abstractNum w:abstractNumId="18">
    <w:nsid w:val="310133B6"/>
    <w:multiLevelType w:val="hybridMultilevel"/>
    <w:tmpl w:val="12D619D8"/>
    <w:lvl w:ilvl="0" w:tplc="71728D3A">
      <w:start w:val="1"/>
      <w:numFmt w:val="decimal"/>
      <w:lvlText w:val="%1)"/>
      <w:lvlJc w:val="left"/>
      <w:pPr>
        <w:ind w:left="720" w:hanging="360"/>
      </w:pPr>
      <w:rPr>
        <w:rFonts w:ascii="Times New Roman" w:hAnsi="Times New Roman" w:cs="Times New Roman" w:hint="default"/>
        <w:b w:val="0"/>
        <w:i w:val="0"/>
        <w:color w:val="auto"/>
        <w:sz w:val="20"/>
        <w:szCs w:val="2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9">
    <w:nsid w:val="315B399E"/>
    <w:multiLevelType w:val="hybridMultilevel"/>
    <w:tmpl w:val="662412AC"/>
    <w:lvl w:ilvl="0" w:tplc="3FC49040">
      <w:start w:val="1"/>
      <w:numFmt w:val="none"/>
      <w:lvlText w:val="2."/>
      <w:lvlJc w:val="left"/>
      <w:pPr>
        <w:tabs>
          <w:tab w:val="num" w:pos="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0">
    <w:nsid w:val="35ED0BD9"/>
    <w:multiLevelType w:val="hybridMultilevel"/>
    <w:tmpl w:val="749039FC"/>
    <w:lvl w:ilvl="0" w:tplc="C2A6E37C">
      <w:start w:val="2"/>
      <w:numFmt w:val="decimal"/>
      <w:lvlText w:val="%1."/>
      <w:lvlJc w:val="left"/>
      <w:pPr>
        <w:ind w:left="720" w:hanging="360"/>
      </w:pPr>
      <w:rPr>
        <w:rFonts w:ascii="Times New Roman" w:hAnsi="Times New Roman" w:cs="Times New Roman" w:hint="default"/>
        <w:i w:val="0"/>
        <w:sz w:val="24"/>
        <w:szCs w:val="24"/>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1">
    <w:nsid w:val="394D7452"/>
    <w:multiLevelType w:val="hybridMultilevel"/>
    <w:tmpl w:val="BDD064CE"/>
    <w:lvl w:ilvl="0" w:tplc="F63AC284">
      <w:start w:val="1"/>
      <w:numFmt w:val="decimal"/>
      <w:lvlText w:val="%1)"/>
      <w:lvlJc w:val="left"/>
      <w:pPr>
        <w:ind w:left="1211" w:hanging="720"/>
      </w:pPr>
      <w:rPr>
        <w:rFonts w:ascii="Times New Roman" w:hAnsi="Times New Roman" w:cs="Times New Roman" w:hint="default"/>
      </w:rPr>
    </w:lvl>
    <w:lvl w:ilvl="1" w:tplc="04150019">
      <w:start w:val="1"/>
      <w:numFmt w:val="lowerLetter"/>
      <w:lvlText w:val="%2."/>
      <w:lvlJc w:val="left"/>
      <w:pPr>
        <w:ind w:left="1571" w:hanging="360"/>
      </w:pPr>
      <w:rPr>
        <w:rFonts w:ascii="Times New Roman" w:hAnsi="Times New Roman" w:cs="Times New Roman"/>
      </w:rPr>
    </w:lvl>
    <w:lvl w:ilvl="2" w:tplc="0415001B">
      <w:start w:val="1"/>
      <w:numFmt w:val="lowerRoman"/>
      <w:lvlText w:val="%3."/>
      <w:lvlJc w:val="right"/>
      <w:pPr>
        <w:ind w:left="2291" w:hanging="180"/>
      </w:pPr>
      <w:rPr>
        <w:rFonts w:ascii="Times New Roman" w:hAnsi="Times New Roman" w:cs="Times New Roman"/>
      </w:rPr>
    </w:lvl>
    <w:lvl w:ilvl="3" w:tplc="0415000F">
      <w:start w:val="1"/>
      <w:numFmt w:val="decimal"/>
      <w:lvlText w:val="%4."/>
      <w:lvlJc w:val="left"/>
      <w:pPr>
        <w:ind w:left="3011" w:hanging="360"/>
      </w:pPr>
      <w:rPr>
        <w:rFonts w:ascii="Times New Roman" w:hAnsi="Times New Roman" w:cs="Times New Roman"/>
      </w:rPr>
    </w:lvl>
    <w:lvl w:ilvl="4" w:tplc="04150019">
      <w:start w:val="1"/>
      <w:numFmt w:val="lowerLetter"/>
      <w:lvlText w:val="%5."/>
      <w:lvlJc w:val="left"/>
      <w:pPr>
        <w:ind w:left="3731" w:hanging="360"/>
      </w:pPr>
      <w:rPr>
        <w:rFonts w:ascii="Times New Roman" w:hAnsi="Times New Roman" w:cs="Times New Roman"/>
      </w:rPr>
    </w:lvl>
    <w:lvl w:ilvl="5" w:tplc="0415001B">
      <w:start w:val="1"/>
      <w:numFmt w:val="lowerRoman"/>
      <w:lvlText w:val="%6."/>
      <w:lvlJc w:val="right"/>
      <w:pPr>
        <w:ind w:left="4451" w:hanging="180"/>
      </w:pPr>
      <w:rPr>
        <w:rFonts w:ascii="Times New Roman" w:hAnsi="Times New Roman" w:cs="Times New Roman"/>
      </w:rPr>
    </w:lvl>
    <w:lvl w:ilvl="6" w:tplc="0415000F">
      <w:start w:val="1"/>
      <w:numFmt w:val="decimal"/>
      <w:lvlText w:val="%7."/>
      <w:lvlJc w:val="left"/>
      <w:pPr>
        <w:ind w:left="5171" w:hanging="360"/>
      </w:pPr>
      <w:rPr>
        <w:rFonts w:ascii="Times New Roman" w:hAnsi="Times New Roman" w:cs="Times New Roman"/>
      </w:rPr>
    </w:lvl>
    <w:lvl w:ilvl="7" w:tplc="04150019">
      <w:start w:val="1"/>
      <w:numFmt w:val="lowerLetter"/>
      <w:lvlText w:val="%8."/>
      <w:lvlJc w:val="left"/>
      <w:pPr>
        <w:ind w:left="5891" w:hanging="360"/>
      </w:pPr>
      <w:rPr>
        <w:rFonts w:ascii="Times New Roman" w:hAnsi="Times New Roman" w:cs="Times New Roman"/>
      </w:rPr>
    </w:lvl>
    <w:lvl w:ilvl="8" w:tplc="0415001B">
      <w:start w:val="1"/>
      <w:numFmt w:val="lowerRoman"/>
      <w:lvlText w:val="%9."/>
      <w:lvlJc w:val="right"/>
      <w:pPr>
        <w:ind w:left="6611" w:hanging="180"/>
      </w:pPr>
      <w:rPr>
        <w:rFonts w:ascii="Times New Roman" w:hAnsi="Times New Roman" w:cs="Times New Roman"/>
      </w:rPr>
    </w:lvl>
  </w:abstractNum>
  <w:abstractNum w:abstractNumId="22">
    <w:nsid w:val="3AD11DC9"/>
    <w:multiLevelType w:val="hybridMultilevel"/>
    <w:tmpl w:val="55B6B53C"/>
    <w:lvl w:ilvl="0" w:tplc="72C44994">
      <w:start w:val="2"/>
      <w:numFmt w:val="decimal"/>
      <w:lvlText w:val="%1."/>
      <w:lvlJc w:val="left"/>
      <w:pPr>
        <w:ind w:left="720" w:hanging="360"/>
      </w:pPr>
      <w:rPr>
        <w:rFonts w:ascii="Times New Roman" w:hAnsi="Times New Roman" w:cs="Times New Roman" w:hint="default"/>
        <w:i w:val="0"/>
        <w:sz w:val="24"/>
        <w:szCs w:val="24"/>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3">
    <w:nsid w:val="405C3F2F"/>
    <w:multiLevelType w:val="hybridMultilevel"/>
    <w:tmpl w:val="7F8211A0"/>
    <w:lvl w:ilvl="0" w:tplc="48AA0A90">
      <w:start w:val="2"/>
      <w:numFmt w:val="decimal"/>
      <w:lvlText w:val="%1)"/>
      <w:lvlJc w:val="left"/>
      <w:pPr>
        <w:ind w:left="1177" w:hanging="1035"/>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4">
    <w:nsid w:val="42382896"/>
    <w:multiLevelType w:val="hybridMultilevel"/>
    <w:tmpl w:val="922AD0BE"/>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5">
    <w:nsid w:val="43265150"/>
    <w:multiLevelType w:val="hybridMultilevel"/>
    <w:tmpl w:val="3FAE6A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4360D66"/>
    <w:multiLevelType w:val="hybridMultilevel"/>
    <w:tmpl w:val="6FBE6E28"/>
    <w:lvl w:ilvl="0" w:tplc="7F3E0526">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nsid w:val="46A56389"/>
    <w:multiLevelType w:val="hybridMultilevel"/>
    <w:tmpl w:val="86CCADD8"/>
    <w:lvl w:ilvl="0" w:tplc="28522344">
      <w:start w:val="1"/>
      <w:numFmt w:val="none"/>
      <w:lvlText w:val="4."/>
      <w:lvlJc w:val="left"/>
      <w:pPr>
        <w:tabs>
          <w:tab w:val="num" w:pos="1440"/>
        </w:tabs>
        <w:ind w:left="1440" w:hanging="360"/>
      </w:pPr>
      <w:rPr>
        <w:rFonts w:ascii="Times New Roman" w:hAnsi="Times New Roman" w:cs="Times New Roman" w:hint="default"/>
        <w:b/>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8">
    <w:nsid w:val="47C91ED4"/>
    <w:multiLevelType w:val="hybridMultilevel"/>
    <w:tmpl w:val="B2CA9632"/>
    <w:lvl w:ilvl="0" w:tplc="80360CCE">
      <w:start w:val="1"/>
      <w:numFmt w:val="decimal"/>
      <w:lvlText w:val="%1."/>
      <w:lvlJc w:val="left"/>
      <w:pPr>
        <w:ind w:left="645" w:hanging="360"/>
      </w:pPr>
      <w:rPr>
        <w:rFonts w:ascii="Times New Roman" w:hAnsi="Times New Roman" w:cs="Times New Roman" w:hint="default"/>
      </w:rPr>
    </w:lvl>
    <w:lvl w:ilvl="1" w:tplc="04150019">
      <w:start w:val="1"/>
      <w:numFmt w:val="lowerLetter"/>
      <w:lvlText w:val="%2."/>
      <w:lvlJc w:val="left"/>
      <w:pPr>
        <w:ind w:left="1365" w:hanging="360"/>
      </w:pPr>
      <w:rPr>
        <w:rFonts w:ascii="Times New Roman" w:hAnsi="Times New Roman" w:cs="Times New Roman"/>
      </w:rPr>
    </w:lvl>
    <w:lvl w:ilvl="2" w:tplc="0415001B">
      <w:start w:val="1"/>
      <w:numFmt w:val="lowerRoman"/>
      <w:lvlText w:val="%3."/>
      <w:lvlJc w:val="right"/>
      <w:pPr>
        <w:ind w:left="2085" w:hanging="180"/>
      </w:pPr>
      <w:rPr>
        <w:rFonts w:ascii="Times New Roman" w:hAnsi="Times New Roman" w:cs="Times New Roman"/>
      </w:rPr>
    </w:lvl>
    <w:lvl w:ilvl="3" w:tplc="0415000F">
      <w:start w:val="1"/>
      <w:numFmt w:val="decimal"/>
      <w:lvlText w:val="%4."/>
      <w:lvlJc w:val="left"/>
      <w:pPr>
        <w:ind w:left="2805" w:hanging="360"/>
      </w:pPr>
      <w:rPr>
        <w:rFonts w:ascii="Times New Roman" w:hAnsi="Times New Roman" w:cs="Times New Roman"/>
      </w:rPr>
    </w:lvl>
    <w:lvl w:ilvl="4" w:tplc="04150019">
      <w:start w:val="1"/>
      <w:numFmt w:val="lowerLetter"/>
      <w:lvlText w:val="%5."/>
      <w:lvlJc w:val="left"/>
      <w:pPr>
        <w:ind w:left="3525" w:hanging="360"/>
      </w:pPr>
      <w:rPr>
        <w:rFonts w:ascii="Times New Roman" w:hAnsi="Times New Roman" w:cs="Times New Roman"/>
      </w:rPr>
    </w:lvl>
    <w:lvl w:ilvl="5" w:tplc="0415001B">
      <w:start w:val="1"/>
      <w:numFmt w:val="lowerRoman"/>
      <w:lvlText w:val="%6."/>
      <w:lvlJc w:val="right"/>
      <w:pPr>
        <w:ind w:left="4245" w:hanging="180"/>
      </w:pPr>
      <w:rPr>
        <w:rFonts w:ascii="Times New Roman" w:hAnsi="Times New Roman" w:cs="Times New Roman"/>
      </w:rPr>
    </w:lvl>
    <w:lvl w:ilvl="6" w:tplc="0415000F">
      <w:start w:val="1"/>
      <w:numFmt w:val="decimal"/>
      <w:lvlText w:val="%7."/>
      <w:lvlJc w:val="left"/>
      <w:pPr>
        <w:ind w:left="4965" w:hanging="360"/>
      </w:pPr>
      <w:rPr>
        <w:rFonts w:ascii="Times New Roman" w:hAnsi="Times New Roman" w:cs="Times New Roman"/>
      </w:rPr>
    </w:lvl>
    <w:lvl w:ilvl="7" w:tplc="04150019">
      <w:start w:val="1"/>
      <w:numFmt w:val="lowerLetter"/>
      <w:lvlText w:val="%8."/>
      <w:lvlJc w:val="left"/>
      <w:pPr>
        <w:ind w:left="5685" w:hanging="360"/>
      </w:pPr>
      <w:rPr>
        <w:rFonts w:ascii="Times New Roman" w:hAnsi="Times New Roman" w:cs="Times New Roman"/>
      </w:rPr>
    </w:lvl>
    <w:lvl w:ilvl="8" w:tplc="0415001B">
      <w:start w:val="1"/>
      <w:numFmt w:val="lowerRoman"/>
      <w:lvlText w:val="%9."/>
      <w:lvlJc w:val="right"/>
      <w:pPr>
        <w:ind w:left="6405" w:hanging="180"/>
      </w:pPr>
      <w:rPr>
        <w:rFonts w:ascii="Times New Roman" w:hAnsi="Times New Roman" w:cs="Times New Roman"/>
      </w:rPr>
    </w:lvl>
  </w:abstractNum>
  <w:abstractNum w:abstractNumId="29">
    <w:nsid w:val="49E76A5C"/>
    <w:multiLevelType w:val="hybridMultilevel"/>
    <w:tmpl w:val="32961D00"/>
    <w:lvl w:ilvl="0" w:tplc="80DC00A2">
      <w:start w:val="1"/>
      <w:numFmt w:val="none"/>
      <w:lvlText w:val="5."/>
      <w:lvlJc w:val="left"/>
      <w:pPr>
        <w:tabs>
          <w:tab w:val="num" w:pos="1440"/>
        </w:tabs>
        <w:ind w:left="1440" w:hanging="360"/>
      </w:pPr>
      <w:rPr>
        <w:rFonts w:ascii="Times New Roman" w:hAnsi="Times New Roman" w:cs="Times New Roman" w:hint="default"/>
        <w:b/>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0">
    <w:nsid w:val="4B4A1967"/>
    <w:multiLevelType w:val="hybridMultilevel"/>
    <w:tmpl w:val="9126CAC0"/>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1">
    <w:nsid w:val="4BDF7217"/>
    <w:multiLevelType w:val="hybridMultilevel"/>
    <w:tmpl w:val="423ED442"/>
    <w:lvl w:ilvl="0" w:tplc="04150011">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2">
    <w:nsid w:val="4CDA10C4"/>
    <w:multiLevelType w:val="hybridMultilevel"/>
    <w:tmpl w:val="6308B256"/>
    <w:lvl w:ilvl="0" w:tplc="5F7A4E62">
      <w:start w:val="1"/>
      <w:numFmt w:val="decimal"/>
      <w:lvlText w:val="%1."/>
      <w:lvlJc w:val="left"/>
      <w:pPr>
        <w:ind w:left="502" w:hanging="360"/>
      </w:pPr>
      <w:rPr>
        <w:rFonts w:ascii="Times New Roman" w:hAnsi="Times New Roman" w:cs="Times New Roman" w:hint="default"/>
      </w:rPr>
    </w:lvl>
    <w:lvl w:ilvl="1" w:tplc="04150019">
      <w:start w:val="1"/>
      <w:numFmt w:val="lowerLetter"/>
      <w:lvlText w:val="%2."/>
      <w:lvlJc w:val="left"/>
      <w:pPr>
        <w:ind w:left="1364" w:hanging="360"/>
      </w:pPr>
      <w:rPr>
        <w:rFonts w:ascii="Times New Roman" w:hAnsi="Times New Roman" w:cs="Times New Roman"/>
      </w:rPr>
    </w:lvl>
    <w:lvl w:ilvl="2" w:tplc="0415001B">
      <w:start w:val="1"/>
      <w:numFmt w:val="lowerRoman"/>
      <w:lvlText w:val="%3."/>
      <w:lvlJc w:val="right"/>
      <w:pPr>
        <w:ind w:left="2084" w:hanging="180"/>
      </w:pPr>
      <w:rPr>
        <w:rFonts w:ascii="Times New Roman" w:hAnsi="Times New Roman" w:cs="Times New Roman"/>
      </w:rPr>
    </w:lvl>
    <w:lvl w:ilvl="3" w:tplc="0415000F">
      <w:start w:val="1"/>
      <w:numFmt w:val="decimal"/>
      <w:lvlText w:val="%4."/>
      <w:lvlJc w:val="left"/>
      <w:pPr>
        <w:ind w:left="2804" w:hanging="360"/>
      </w:pPr>
      <w:rPr>
        <w:rFonts w:ascii="Times New Roman" w:hAnsi="Times New Roman" w:cs="Times New Roman"/>
      </w:rPr>
    </w:lvl>
    <w:lvl w:ilvl="4" w:tplc="04150019">
      <w:start w:val="1"/>
      <w:numFmt w:val="lowerLetter"/>
      <w:lvlText w:val="%5."/>
      <w:lvlJc w:val="left"/>
      <w:pPr>
        <w:ind w:left="3524" w:hanging="360"/>
      </w:pPr>
      <w:rPr>
        <w:rFonts w:ascii="Times New Roman" w:hAnsi="Times New Roman" w:cs="Times New Roman"/>
      </w:rPr>
    </w:lvl>
    <w:lvl w:ilvl="5" w:tplc="0415001B">
      <w:start w:val="1"/>
      <w:numFmt w:val="lowerRoman"/>
      <w:lvlText w:val="%6."/>
      <w:lvlJc w:val="right"/>
      <w:pPr>
        <w:ind w:left="4244" w:hanging="180"/>
      </w:pPr>
      <w:rPr>
        <w:rFonts w:ascii="Times New Roman" w:hAnsi="Times New Roman" w:cs="Times New Roman"/>
      </w:rPr>
    </w:lvl>
    <w:lvl w:ilvl="6" w:tplc="0415000F">
      <w:start w:val="1"/>
      <w:numFmt w:val="decimal"/>
      <w:lvlText w:val="%7."/>
      <w:lvlJc w:val="left"/>
      <w:pPr>
        <w:ind w:left="4964" w:hanging="360"/>
      </w:pPr>
      <w:rPr>
        <w:rFonts w:ascii="Times New Roman" w:hAnsi="Times New Roman" w:cs="Times New Roman"/>
      </w:rPr>
    </w:lvl>
    <w:lvl w:ilvl="7" w:tplc="04150019">
      <w:start w:val="1"/>
      <w:numFmt w:val="lowerLetter"/>
      <w:lvlText w:val="%8."/>
      <w:lvlJc w:val="left"/>
      <w:pPr>
        <w:ind w:left="5684" w:hanging="360"/>
      </w:pPr>
      <w:rPr>
        <w:rFonts w:ascii="Times New Roman" w:hAnsi="Times New Roman" w:cs="Times New Roman"/>
      </w:rPr>
    </w:lvl>
    <w:lvl w:ilvl="8" w:tplc="0415001B">
      <w:start w:val="1"/>
      <w:numFmt w:val="lowerRoman"/>
      <w:lvlText w:val="%9."/>
      <w:lvlJc w:val="right"/>
      <w:pPr>
        <w:ind w:left="6404" w:hanging="180"/>
      </w:pPr>
      <w:rPr>
        <w:rFonts w:ascii="Times New Roman" w:hAnsi="Times New Roman" w:cs="Times New Roman"/>
      </w:rPr>
    </w:lvl>
  </w:abstractNum>
  <w:abstractNum w:abstractNumId="33">
    <w:nsid w:val="51E16356"/>
    <w:multiLevelType w:val="hybridMultilevel"/>
    <w:tmpl w:val="4A701C2E"/>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4">
    <w:nsid w:val="5440569B"/>
    <w:multiLevelType w:val="hybridMultilevel"/>
    <w:tmpl w:val="7E5AB24A"/>
    <w:lvl w:ilvl="0" w:tplc="35846D96">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5">
    <w:nsid w:val="553C263B"/>
    <w:multiLevelType w:val="hybridMultilevel"/>
    <w:tmpl w:val="A8847664"/>
    <w:lvl w:ilvl="0" w:tplc="B99C1C52">
      <w:start w:val="1"/>
      <w:numFmt w:val="none"/>
      <w:lvlText w:val="6."/>
      <w:lvlJc w:val="left"/>
      <w:pPr>
        <w:tabs>
          <w:tab w:val="num" w:pos="1440"/>
        </w:tabs>
        <w:ind w:left="1440" w:hanging="360"/>
      </w:pPr>
      <w:rPr>
        <w:rFonts w:ascii="Times New Roman" w:hAnsi="Times New Roman" w:cs="Times New Roman" w:hint="default"/>
        <w:b/>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6">
    <w:nsid w:val="567F10BD"/>
    <w:multiLevelType w:val="hybridMultilevel"/>
    <w:tmpl w:val="7AC0B51A"/>
    <w:lvl w:ilvl="0" w:tplc="0415000F">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7">
    <w:nsid w:val="616D5710"/>
    <w:multiLevelType w:val="hybridMultilevel"/>
    <w:tmpl w:val="7C1836EE"/>
    <w:lvl w:ilvl="0" w:tplc="4614EEE6">
      <w:start w:val="1"/>
      <w:numFmt w:val="decimal"/>
      <w:lvlText w:val="%1."/>
      <w:lvlJc w:val="left"/>
      <w:pPr>
        <w:ind w:left="644" w:hanging="360"/>
      </w:pPr>
      <w:rPr>
        <w:rFonts w:ascii="Times New Roman" w:hAnsi="Times New Roman" w:cs="Times New Roman" w:hint="default"/>
      </w:rPr>
    </w:lvl>
    <w:lvl w:ilvl="1" w:tplc="04150019">
      <w:start w:val="1"/>
      <w:numFmt w:val="lowerLetter"/>
      <w:lvlText w:val="%2."/>
      <w:lvlJc w:val="left"/>
      <w:pPr>
        <w:ind w:left="1364" w:hanging="360"/>
      </w:pPr>
      <w:rPr>
        <w:rFonts w:ascii="Times New Roman" w:hAnsi="Times New Roman" w:cs="Times New Roman"/>
      </w:rPr>
    </w:lvl>
    <w:lvl w:ilvl="2" w:tplc="0415001B">
      <w:start w:val="1"/>
      <w:numFmt w:val="lowerRoman"/>
      <w:lvlText w:val="%3."/>
      <w:lvlJc w:val="right"/>
      <w:pPr>
        <w:ind w:left="2084" w:hanging="180"/>
      </w:pPr>
      <w:rPr>
        <w:rFonts w:ascii="Times New Roman" w:hAnsi="Times New Roman" w:cs="Times New Roman"/>
      </w:rPr>
    </w:lvl>
    <w:lvl w:ilvl="3" w:tplc="0415000F">
      <w:start w:val="1"/>
      <w:numFmt w:val="decimal"/>
      <w:lvlText w:val="%4."/>
      <w:lvlJc w:val="left"/>
      <w:pPr>
        <w:ind w:left="2804" w:hanging="360"/>
      </w:pPr>
      <w:rPr>
        <w:rFonts w:ascii="Times New Roman" w:hAnsi="Times New Roman" w:cs="Times New Roman"/>
      </w:rPr>
    </w:lvl>
    <w:lvl w:ilvl="4" w:tplc="04150019">
      <w:start w:val="1"/>
      <w:numFmt w:val="lowerLetter"/>
      <w:lvlText w:val="%5."/>
      <w:lvlJc w:val="left"/>
      <w:pPr>
        <w:ind w:left="3524" w:hanging="360"/>
      </w:pPr>
      <w:rPr>
        <w:rFonts w:ascii="Times New Roman" w:hAnsi="Times New Roman" w:cs="Times New Roman"/>
      </w:rPr>
    </w:lvl>
    <w:lvl w:ilvl="5" w:tplc="0415001B">
      <w:start w:val="1"/>
      <w:numFmt w:val="lowerRoman"/>
      <w:lvlText w:val="%6."/>
      <w:lvlJc w:val="right"/>
      <w:pPr>
        <w:ind w:left="4244" w:hanging="180"/>
      </w:pPr>
      <w:rPr>
        <w:rFonts w:ascii="Times New Roman" w:hAnsi="Times New Roman" w:cs="Times New Roman"/>
      </w:rPr>
    </w:lvl>
    <w:lvl w:ilvl="6" w:tplc="0415000F">
      <w:start w:val="1"/>
      <w:numFmt w:val="decimal"/>
      <w:lvlText w:val="%7."/>
      <w:lvlJc w:val="left"/>
      <w:pPr>
        <w:ind w:left="4964" w:hanging="360"/>
      </w:pPr>
      <w:rPr>
        <w:rFonts w:ascii="Times New Roman" w:hAnsi="Times New Roman" w:cs="Times New Roman"/>
      </w:rPr>
    </w:lvl>
    <w:lvl w:ilvl="7" w:tplc="04150019">
      <w:start w:val="1"/>
      <w:numFmt w:val="lowerLetter"/>
      <w:lvlText w:val="%8."/>
      <w:lvlJc w:val="left"/>
      <w:pPr>
        <w:ind w:left="5684" w:hanging="360"/>
      </w:pPr>
      <w:rPr>
        <w:rFonts w:ascii="Times New Roman" w:hAnsi="Times New Roman" w:cs="Times New Roman"/>
      </w:rPr>
    </w:lvl>
    <w:lvl w:ilvl="8" w:tplc="0415001B">
      <w:start w:val="1"/>
      <w:numFmt w:val="lowerRoman"/>
      <w:lvlText w:val="%9."/>
      <w:lvlJc w:val="right"/>
      <w:pPr>
        <w:ind w:left="6404" w:hanging="180"/>
      </w:pPr>
      <w:rPr>
        <w:rFonts w:ascii="Times New Roman" w:hAnsi="Times New Roman" w:cs="Times New Roman"/>
      </w:rPr>
    </w:lvl>
  </w:abstractNum>
  <w:abstractNum w:abstractNumId="38">
    <w:nsid w:val="631F66B9"/>
    <w:multiLevelType w:val="hybridMultilevel"/>
    <w:tmpl w:val="23C22158"/>
    <w:lvl w:ilvl="0" w:tplc="AF1E9BF2">
      <w:start w:val="1"/>
      <w:numFmt w:val="decimal"/>
      <w:lvlText w:val="%1."/>
      <w:lvlJc w:val="left"/>
      <w:pPr>
        <w:tabs>
          <w:tab w:val="num" w:pos="360"/>
        </w:tabs>
        <w:ind w:left="360" w:hanging="360"/>
      </w:pPr>
      <w:rPr>
        <w:rFonts w:ascii="Times New Roman" w:hAnsi="Times New Roman" w:cs="Times New Roman" w:hint="default"/>
        <w:b/>
      </w:rPr>
    </w:lvl>
    <w:lvl w:ilvl="1" w:tplc="04150019">
      <w:start w:val="1"/>
      <w:numFmt w:val="lowerLetter"/>
      <w:lvlText w:val="%2."/>
      <w:lvlJc w:val="left"/>
      <w:pPr>
        <w:tabs>
          <w:tab w:val="num" w:pos="1080"/>
        </w:tabs>
        <w:ind w:left="1080" w:hanging="360"/>
      </w:pPr>
      <w:rPr>
        <w:rFonts w:ascii="Times New Roman" w:hAnsi="Times New Roman" w:cs="Times New Roman"/>
      </w:rPr>
    </w:lvl>
    <w:lvl w:ilvl="2" w:tplc="0415001B">
      <w:start w:val="1"/>
      <w:numFmt w:val="lowerRoman"/>
      <w:lvlText w:val="%3."/>
      <w:lvlJc w:val="right"/>
      <w:pPr>
        <w:tabs>
          <w:tab w:val="num" w:pos="1800"/>
        </w:tabs>
        <w:ind w:left="1800" w:hanging="180"/>
      </w:pPr>
      <w:rPr>
        <w:rFonts w:ascii="Times New Roman" w:hAnsi="Times New Roman" w:cs="Times New Roman"/>
      </w:rPr>
    </w:lvl>
    <w:lvl w:ilvl="3" w:tplc="0415000F">
      <w:start w:val="1"/>
      <w:numFmt w:val="decimal"/>
      <w:lvlText w:val="%4."/>
      <w:lvlJc w:val="left"/>
      <w:pPr>
        <w:tabs>
          <w:tab w:val="num" w:pos="2520"/>
        </w:tabs>
        <w:ind w:left="2520" w:hanging="360"/>
      </w:pPr>
      <w:rPr>
        <w:rFonts w:ascii="Times New Roman" w:hAnsi="Times New Roman" w:cs="Times New Roman"/>
      </w:rPr>
    </w:lvl>
    <w:lvl w:ilvl="4" w:tplc="04150019">
      <w:start w:val="1"/>
      <w:numFmt w:val="lowerLetter"/>
      <w:lvlText w:val="%5."/>
      <w:lvlJc w:val="left"/>
      <w:pPr>
        <w:tabs>
          <w:tab w:val="num" w:pos="3240"/>
        </w:tabs>
        <w:ind w:left="3240" w:hanging="360"/>
      </w:pPr>
      <w:rPr>
        <w:rFonts w:ascii="Times New Roman" w:hAnsi="Times New Roman" w:cs="Times New Roman"/>
      </w:rPr>
    </w:lvl>
    <w:lvl w:ilvl="5" w:tplc="0415001B">
      <w:start w:val="1"/>
      <w:numFmt w:val="lowerRoman"/>
      <w:lvlText w:val="%6."/>
      <w:lvlJc w:val="right"/>
      <w:pPr>
        <w:tabs>
          <w:tab w:val="num" w:pos="3960"/>
        </w:tabs>
        <w:ind w:left="3960" w:hanging="180"/>
      </w:pPr>
      <w:rPr>
        <w:rFonts w:ascii="Times New Roman" w:hAnsi="Times New Roman" w:cs="Times New Roman"/>
      </w:rPr>
    </w:lvl>
    <w:lvl w:ilvl="6" w:tplc="0415000F">
      <w:start w:val="1"/>
      <w:numFmt w:val="decimal"/>
      <w:lvlText w:val="%7."/>
      <w:lvlJc w:val="left"/>
      <w:pPr>
        <w:tabs>
          <w:tab w:val="num" w:pos="4680"/>
        </w:tabs>
        <w:ind w:left="4680" w:hanging="360"/>
      </w:pPr>
      <w:rPr>
        <w:rFonts w:ascii="Times New Roman" w:hAnsi="Times New Roman" w:cs="Times New Roman"/>
      </w:rPr>
    </w:lvl>
    <w:lvl w:ilvl="7" w:tplc="04150019">
      <w:start w:val="1"/>
      <w:numFmt w:val="lowerLetter"/>
      <w:lvlText w:val="%8."/>
      <w:lvlJc w:val="left"/>
      <w:pPr>
        <w:tabs>
          <w:tab w:val="num" w:pos="5400"/>
        </w:tabs>
        <w:ind w:left="5400" w:hanging="360"/>
      </w:pPr>
      <w:rPr>
        <w:rFonts w:ascii="Times New Roman" w:hAnsi="Times New Roman" w:cs="Times New Roman"/>
      </w:rPr>
    </w:lvl>
    <w:lvl w:ilvl="8" w:tplc="0415001B">
      <w:start w:val="1"/>
      <w:numFmt w:val="lowerRoman"/>
      <w:lvlText w:val="%9."/>
      <w:lvlJc w:val="right"/>
      <w:pPr>
        <w:tabs>
          <w:tab w:val="num" w:pos="6120"/>
        </w:tabs>
        <w:ind w:left="6120" w:hanging="180"/>
      </w:pPr>
      <w:rPr>
        <w:rFonts w:ascii="Times New Roman" w:hAnsi="Times New Roman" w:cs="Times New Roman"/>
      </w:rPr>
    </w:lvl>
  </w:abstractNum>
  <w:abstractNum w:abstractNumId="39">
    <w:nsid w:val="63A625BF"/>
    <w:multiLevelType w:val="hybridMultilevel"/>
    <w:tmpl w:val="B4ACBD1E"/>
    <w:lvl w:ilvl="0" w:tplc="CDB2B4E0">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0">
    <w:nsid w:val="68733FF2"/>
    <w:multiLevelType w:val="hybridMultilevel"/>
    <w:tmpl w:val="3918D45C"/>
    <w:lvl w:ilvl="0" w:tplc="257449C4">
      <w:start w:val="1"/>
      <w:numFmt w:val="lowerLetter"/>
      <w:lvlText w:val="%1)"/>
      <w:lvlJc w:val="left"/>
      <w:pPr>
        <w:ind w:left="862" w:hanging="360"/>
      </w:pPr>
      <w:rPr>
        <w:rFonts w:ascii="Times New Roman" w:hAnsi="Times New Roman" w:cs="Times New Roman" w:hint="default"/>
      </w:rPr>
    </w:lvl>
    <w:lvl w:ilvl="1" w:tplc="04150019">
      <w:start w:val="1"/>
      <w:numFmt w:val="lowerLetter"/>
      <w:lvlText w:val="%2."/>
      <w:lvlJc w:val="left"/>
      <w:pPr>
        <w:ind w:left="1582" w:hanging="360"/>
      </w:pPr>
      <w:rPr>
        <w:rFonts w:ascii="Times New Roman" w:hAnsi="Times New Roman" w:cs="Times New Roman"/>
      </w:rPr>
    </w:lvl>
    <w:lvl w:ilvl="2" w:tplc="0415001B">
      <w:start w:val="1"/>
      <w:numFmt w:val="lowerRoman"/>
      <w:lvlText w:val="%3."/>
      <w:lvlJc w:val="right"/>
      <w:pPr>
        <w:ind w:left="2302" w:hanging="180"/>
      </w:pPr>
      <w:rPr>
        <w:rFonts w:ascii="Times New Roman" w:hAnsi="Times New Roman" w:cs="Times New Roman"/>
      </w:rPr>
    </w:lvl>
    <w:lvl w:ilvl="3" w:tplc="0415000F">
      <w:start w:val="1"/>
      <w:numFmt w:val="decimal"/>
      <w:lvlText w:val="%4."/>
      <w:lvlJc w:val="left"/>
      <w:pPr>
        <w:ind w:left="3022" w:hanging="360"/>
      </w:pPr>
      <w:rPr>
        <w:rFonts w:ascii="Times New Roman" w:hAnsi="Times New Roman" w:cs="Times New Roman"/>
      </w:rPr>
    </w:lvl>
    <w:lvl w:ilvl="4" w:tplc="04150019">
      <w:start w:val="1"/>
      <w:numFmt w:val="lowerLetter"/>
      <w:lvlText w:val="%5."/>
      <w:lvlJc w:val="left"/>
      <w:pPr>
        <w:ind w:left="3742" w:hanging="360"/>
      </w:pPr>
      <w:rPr>
        <w:rFonts w:ascii="Times New Roman" w:hAnsi="Times New Roman" w:cs="Times New Roman"/>
      </w:rPr>
    </w:lvl>
    <w:lvl w:ilvl="5" w:tplc="0415001B">
      <w:start w:val="1"/>
      <w:numFmt w:val="lowerRoman"/>
      <w:lvlText w:val="%6."/>
      <w:lvlJc w:val="right"/>
      <w:pPr>
        <w:ind w:left="4462" w:hanging="180"/>
      </w:pPr>
      <w:rPr>
        <w:rFonts w:ascii="Times New Roman" w:hAnsi="Times New Roman" w:cs="Times New Roman"/>
      </w:rPr>
    </w:lvl>
    <w:lvl w:ilvl="6" w:tplc="0415000F">
      <w:start w:val="1"/>
      <w:numFmt w:val="decimal"/>
      <w:lvlText w:val="%7."/>
      <w:lvlJc w:val="left"/>
      <w:pPr>
        <w:ind w:left="5182" w:hanging="360"/>
      </w:pPr>
      <w:rPr>
        <w:rFonts w:ascii="Times New Roman" w:hAnsi="Times New Roman" w:cs="Times New Roman"/>
      </w:rPr>
    </w:lvl>
    <w:lvl w:ilvl="7" w:tplc="04150019">
      <w:start w:val="1"/>
      <w:numFmt w:val="lowerLetter"/>
      <w:lvlText w:val="%8."/>
      <w:lvlJc w:val="left"/>
      <w:pPr>
        <w:ind w:left="5902" w:hanging="360"/>
      </w:pPr>
      <w:rPr>
        <w:rFonts w:ascii="Times New Roman" w:hAnsi="Times New Roman" w:cs="Times New Roman"/>
      </w:rPr>
    </w:lvl>
    <w:lvl w:ilvl="8" w:tplc="0415001B">
      <w:start w:val="1"/>
      <w:numFmt w:val="lowerRoman"/>
      <w:lvlText w:val="%9."/>
      <w:lvlJc w:val="right"/>
      <w:pPr>
        <w:ind w:left="6622" w:hanging="180"/>
      </w:pPr>
      <w:rPr>
        <w:rFonts w:ascii="Times New Roman" w:hAnsi="Times New Roman" w:cs="Times New Roman"/>
      </w:rPr>
    </w:lvl>
  </w:abstractNum>
  <w:abstractNum w:abstractNumId="41">
    <w:nsid w:val="6F4E56DB"/>
    <w:multiLevelType w:val="hybridMultilevel"/>
    <w:tmpl w:val="B720C37C"/>
    <w:lvl w:ilvl="0" w:tplc="CD0A733A">
      <w:start w:val="2"/>
      <w:numFmt w:val="decimal"/>
      <w:lvlText w:val="%1."/>
      <w:lvlJc w:val="left"/>
      <w:pPr>
        <w:ind w:left="120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2">
    <w:nsid w:val="70000615"/>
    <w:multiLevelType w:val="hybridMultilevel"/>
    <w:tmpl w:val="BC9AEC70"/>
    <w:lvl w:ilvl="0" w:tplc="DF682084">
      <w:start w:val="1"/>
      <w:numFmt w:val="decimal"/>
      <w:lvlText w:val="%1)"/>
      <w:lvlJc w:val="left"/>
      <w:pPr>
        <w:ind w:left="791" w:hanging="360"/>
      </w:pPr>
      <w:rPr>
        <w:rFonts w:ascii="Times New Roman" w:hAnsi="Times New Roman" w:cs="Times New Roman" w:hint="default"/>
        <w:b w:val="0"/>
      </w:rPr>
    </w:lvl>
    <w:lvl w:ilvl="1" w:tplc="04150019">
      <w:start w:val="1"/>
      <w:numFmt w:val="lowerLetter"/>
      <w:lvlText w:val="%2."/>
      <w:lvlJc w:val="left"/>
      <w:pPr>
        <w:ind w:left="1511" w:hanging="360"/>
      </w:pPr>
      <w:rPr>
        <w:rFonts w:ascii="Times New Roman" w:hAnsi="Times New Roman" w:cs="Times New Roman"/>
      </w:rPr>
    </w:lvl>
    <w:lvl w:ilvl="2" w:tplc="0415001B">
      <w:start w:val="1"/>
      <w:numFmt w:val="lowerRoman"/>
      <w:lvlText w:val="%3."/>
      <w:lvlJc w:val="right"/>
      <w:pPr>
        <w:ind w:left="2231" w:hanging="180"/>
      </w:pPr>
      <w:rPr>
        <w:rFonts w:ascii="Times New Roman" w:hAnsi="Times New Roman" w:cs="Times New Roman"/>
      </w:rPr>
    </w:lvl>
    <w:lvl w:ilvl="3" w:tplc="0415000F">
      <w:start w:val="1"/>
      <w:numFmt w:val="decimal"/>
      <w:lvlText w:val="%4."/>
      <w:lvlJc w:val="left"/>
      <w:pPr>
        <w:ind w:left="2951" w:hanging="360"/>
      </w:pPr>
      <w:rPr>
        <w:rFonts w:ascii="Times New Roman" w:hAnsi="Times New Roman" w:cs="Times New Roman"/>
      </w:rPr>
    </w:lvl>
    <w:lvl w:ilvl="4" w:tplc="04150019">
      <w:start w:val="1"/>
      <w:numFmt w:val="lowerLetter"/>
      <w:lvlText w:val="%5."/>
      <w:lvlJc w:val="left"/>
      <w:pPr>
        <w:ind w:left="3671" w:hanging="360"/>
      </w:pPr>
      <w:rPr>
        <w:rFonts w:ascii="Times New Roman" w:hAnsi="Times New Roman" w:cs="Times New Roman"/>
      </w:rPr>
    </w:lvl>
    <w:lvl w:ilvl="5" w:tplc="0415001B">
      <w:start w:val="1"/>
      <w:numFmt w:val="lowerRoman"/>
      <w:lvlText w:val="%6."/>
      <w:lvlJc w:val="right"/>
      <w:pPr>
        <w:ind w:left="4391" w:hanging="180"/>
      </w:pPr>
      <w:rPr>
        <w:rFonts w:ascii="Times New Roman" w:hAnsi="Times New Roman" w:cs="Times New Roman"/>
      </w:rPr>
    </w:lvl>
    <w:lvl w:ilvl="6" w:tplc="0415000F">
      <w:start w:val="1"/>
      <w:numFmt w:val="decimal"/>
      <w:lvlText w:val="%7."/>
      <w:lvlJc w:val="left"/>
      <w:pPr>
        <w:ind w:left="5111" w:hanging="360"/>
      </w:pPr>
      <w:rPr>
        <w:rFonts w:ascii="Times New Roman" w:hAnsi="Times New Roman" w:cs="Times New Roman"/>
      </w:rPr>
    </w:lvl>
    <w:lvl w:ilvl="7" w:tplc="04150019">
      <w:start w:val="1"/>
      <w:numFmt w:val="lowerLetter"/>
      <w:lvlText w:val="%8."/>
      <w:lvlJc w:val="left"/>
      <w:pPr>
        <w:ind w:left="5831" w:hanging="360"/>
      </w:pPr>
      <w:rPr>
        <w:rFonts w:ascii="Times New Roman" w:hAnsi="Times New Roman" w:cs="Times New Roman"/>
      </w:rPr>
    </w:lvl>
    <w:lvl w:ilvl="8" w:tplc="0415001B">
      <w:start w:val="1"/>
      <w:numFmt w:val="lowerRoman"/>
      <w:lvlText w:val="%9."/>
      <w:lvlJc w:val="right"/>
      <w:pPr>
        <w:ind w:left="6551" w:hanging="180"/>
      </w:pPr>
      <w:rPr>
        <w:rFonts w:ascii="Times New Roman" w:hAnsi="Times New Roman" w:cs="Times New Roman"/>
      </w:rPr>
    </w:lvl>
  </w:abstractNum>
  <w:abstractNum w:abstractNumId="43">
    <w:nsid w:val="72782537"/>
    <w:multiLevelType w:val="hybridMultilevel"/>
    <w:tmpl w:val="D49AA0DC"/>
    <w:lvl w:ilvl="0" w:tplc="A746C652">
      <w:start w:val="1"/>
      <w:numFmt w:val="decimal"/>
      <w:lvlText w:val="%1)"/>
      <w:lvlJc w:val="left"/>
      <w:pPr>
        <w:ind w:left="450" w:hanging="360"/>
      </w:pPr>
      <w:rPr>
        <w:rFonts w:ascii="Times New Roman" w:hAnsi="Times New Roman" w:cs="Times New Roman" w:hint="default"/>
      </w:rPr>
    </w:lvl>
    <w:lvl w:ilvl="1" w:tplc="04150019">
      <w:start w:val="1"/>
      <w:numFmt w:val="lowerLetter"/>
      <w:lvlText w:val="%2."/>
      <w:lvlJc w:val="left"/>
      <w:pPr>
        <w:ind w:left="1170" w:hanging="360"/>
      </w:pPr>
      <w:rPr>
        <w:rFonts w:ascii="Times New Roman" w:hAnsi="Times New Roman" w:cs="Times New Roman"/>
      </w:rPr>
    </w:lvl>
    <w:lvl w:ilvl="2" w:tplc="0415001B">
      <w:start w:val="1"/>
      <w:numFmt w:val="lowerRoman"/>
      <w:lvlText w:val="%3."/>
      <w:lvlJc w:val="right"/>
      <w:pPr>
        <w:ind w:left="1890" w:hanging="180"/>
      </w:pPr>
      <w:rPr>
        <w:rFonts w:ascii="Times New Roman" w:hAnsi="Times New Roman" w:cs="Times New Roman"/>
      </w:rPr>
    </w:lvl>
    <w:lvl w:ilvl="3" w:tplc="0415000F">
      <w:start w:val="1"/>
      <w:numFmt w:val="decimal"/>
      <w:lvlText w:val="%4."/>
      <w:lvlJc w:val="left"/>
      <w:pPr>
        <w:ind w:left="2610" w:hanging="360"/>
      </w:pPr>
      <w:rPr>
        <w:rFonts w:ascii="Times New Roman" w:hAnsi="Times New Roman" w:cs="Times New Roman"/>
      </w:rPr>
    </w:lvl>
    <w:lvl w:ilvl="4" w:tplc="04150019">
      <w:start w:val="1"/>
      <w:numFmt w:val="lowerLetter"/>
      <w:lvlText w:val="%5."/>
      <w:lvlJc w:val="left"/>
      <w:pPr>
        <w:ind w:left="3330" w:hanging="360"/>
      </w:pPr>
      <w:rPr>
        <w:rFonts w:ascii="Times New Roman" w:hAnsi="Times New Roman" w:cs="Times New Roman"/>
      </w:rPr>
    </w:lvl>
    <w:lvl w:ilvl="5" w:tplc="0415001B">
      <w:start w:val="1"/>
      <w:numFmt w:val="lowerRoman"/>
      <w:lvlText w:val="%6."/>
      <w:lvlJc w:val="right"/>
      <w:pPr>
        <w:ind w:left="4050" w:hanging="180"/>
      </w:pPr>
      <w:rPr>
        <w:rFonts w:ascii="Times New Roman" w:hAnsi="Times New Roman" w:cs="Times New Roman"/>
      </w:rPr>
    </w:lvl>
    <w:lvl w:ilvl="6" w:tplc="0415000F">
      <w:start w:val="1"/>
      <w:numFmt w:val="decimal"/>
      <w:lvlText w:val="%7."/>
      <w:lvlJc w:val="left"/>
      <w:pPr>
        <w:ind w:left="4770" w:hanging="360"/>
      </w:pPr>
      <w:rPr>
        <w:rFonts w:ascii="Times New Roman" w:hAnsi="Times New Roman" w:cs="Times New Roman"/>
      </w:rPr>
    </w:lvl>
    <w:lvl w:ilvl="7" w:tplc="04150019">
      <w:start w:val="1"/>
      <w:numFmt w:val="lowerLetter"/>
      <w:lvlText w:val="%8."/>
      <w:lvlJc w:val="left"/>
      <w:pPr>
        <w:ind w:left="5490" w:hanging="360"/>
      </w:pPr>
      <w:rPr>
        <w:rFonts w:ascii="Times New Roman" w:hAnsi="Times New Roman" w:cs="Times New Roman"/>
      </w:rPr>
    </w:lvl>
    <w:lvl w:ilvl="8" w:tplc="0415001B">
      <w:start w:val="1"/>
      <w:numFmt w:val="lowerRoman"/>
      <w:lvlText w:val="%9."/>
      <w:lvlJc w:val="right"/>
      <w:pPr>
        <w:ind w:left="6210" w:hanging="180"/>
      </w:pPr>
      <w:rPr>
        <w:rFonts w:ascii="Times New Roman" w:hAnsi="Times New Roman" w:cs="Times New Roman"/>
      </w:rPr>
    </w:lvl>
  </w:abstractNum>
  <w:abstractNum w:abstractNumId="44">
    <w:nsid w:val="72F456D7"/>
    <w:multiLevelType w:val="hybridMultilevel"/>
    <w:tmpl w:val="F00A2EF0"/>
    <w:lvl w:ilvl="0" w:tplc="0415000F">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5">
    <w:nsid w:val="762E1404"/>
    <w:multiLevelType w:val="hybridMultilevel"/>
    <w:tmpl w:val="01F8E428"/>
    <w:lvl w:ilvl="0" w:tplc="50DC8BAC">
      <w:start w:val="1"/>
      <w:numFmt w:val="none"/>
      <w:lvlText w:val="2."/>
      <w:lvlJc w:val="left"/>
      <w:pPr>
        <w:tabs>
          <w:tab w:val="num" w:pos="360"/>
        </w:tabs>
        <w:ind w:left="360" w:hanging="360"/>
      </w:pPr>
      <w:rPr>
        <w:rFonts w:ascii="Times New Roman" w:hAnsi="Times New Roman" w:cs="Times New Roman" w:hint="default"/>
        <w:b/>
      </w:rPr>
    </w:lvl>
    <w:lvl w:ilvl="1" w:tplc="04150019">
      <w:start w:val="1"/>
      <w:numFmt w:val="lowerLetter"/>
      <w:lvlText w:val="%2."/>
      <w:lvlJc w:val="left"/>
      <w:pPr>
        <w:tabs>
          <w:tab w:val="num" w:pos="1080"/>
        </w:tabs>
        <w:ind w:left="1080" w:hanging="360"/>
      </w:pPr>
      <w:rPr>
        <w:rFonts w:ascii="Times New Roman" w:hAnsi="Times New Roman" w:cs="Times New Roman"/>
      </w:rPr>
    </w:lvl>
    <w:lvl w:ilvl="2" w:tplc="0415001B">
      <w:start w:val="1"/>
      <w:numFmt w:val="lowerRoman"/>
      <w:lvlText w:val="%3."/>
      <w:lvlJc w:val="right"/>
      <w:pPr>
        <w:tabs>
          <w:tab w:val="num" w:pos="1800"/>
        </w:tabs>
        <w:ind w:left="1800" w:hanging="180"/>
      </w:pPr>
      <w:rPr>
        <w:rFonts w:ascii="Times New Roman" w:hAnsi="Times New Roman" w:cs="Times New Roman"/>
      </w:rPr>
    </w:lvl>
    <w:lvl w:ilvl="3" w:tplc="0415000F">
      <w:start w:val="1"/>
      <w:numFmt w:val="decimal"/>
      <w:lvlText w:val="%4."/>
      <w:lvlJc w:val="left"/>
      <w:pPr>
        <w:tabs>
          <w:tab w:val="num" w:pos="2520"/>
        </w:tabs>
        <w:ind w:left="2520" w:hanging="360"/>
      </w:pPr>
      <w:rPr>
        <w:rFonts w:ascii="Times New Roman" w:hAnsi="Times New Roman" w:cs="Times New Roman"/>
      </w:rPr>
    </w:lvl>
    <w:lvl w:ilvl="4" w:tplc="04150019">
      <w:start w:val="1"/>
      <w:numFmt w:val="lowerLetter"/>
      <w:lvlText w:val="%5."/>
      <w:lvlJc w:val="left"/>
      <w:pPr>
        <w:tabs>
          <w:tab w:val="num" w:pos="3240"/>
        </w:tabs>
        <w:ind w:left="3240" w:hanging="360"/>
      </w:pPr>
      <w:rPr>
        <w:rFonts w:ascii="Times New Roman" w:hAnsi="Times New Roman" w:cs="Times New Roman"/>
      </w:rPr>
    </w:lvl>
    <w:lvl w:ilvl="5" w:tplc="0415001B">
      <w:start w:val="1"/>
      <w:numFmt w:val="lowerRoman"/>
      <w:lvlText w:val="%6."/>
      <w:lvlJc w:val="right"/>
      <w:pPr>
        <w:tabs>
          <w:tab w:val="num" w:pos="3960"/>
        </w:tabs>
        <w:ind w:left="3960" w:hanging="180"/>
      </w:pPr>
      <w:rPr>
        <w:rFonts w:ascii="Times New Roman" w:hAnsi="Times New Roman" w:cs="Times New Roman"/>
      </w:rPr>
    </w:lvl>
    <w:lvl w:ilvl="6" w:tplc="0415000F">
      <w:start w:val="1"/>
      <w:numFmt w:val="decimal"/>
      <w:lvlText w:val="%7."/>
      <w:lvlJc w:val="left"/>
      <w:pPr>
        <w:tabs>
          <w:tab w:val="num" w:pos="4680"/>
        </w:tabs>
        <w:ind w:left="4680" w:hanging="360"/>
      </w:pPr>
      <w:rPr>
        <w:rFonts w:ascii="Times New Roman" w:hAnsi="Times New Roman" w:cs="Times New Roman"/>
      </w:rPr>
    </w:lvl>
    <w:lvl w:ilvl="7" w:tplc="04150019">
      <w:start w:val="1"/>
      <w:numFmt w:val="lowerLetter"/>
      <w:lvlText w:val="%8."/>
      <w:lvlJc w:val="left"/>
      <w:pPr>
        <w:tabs>
          <w:tab w:val="num" w:pos="5400"/>
        </w:tabs>
        <w:ind w:left="5400" w:hanging="360"/>
      </w:pPr>
      <w:rPr>
        <w:rFonts w:ascii="Times New Roman" w:hAnsi="Times New Roman" w:cs="Times New Roman"/>
      </w:rPr>
    </w:lvl>
    <w:lvl w:ilvl="8" w:tplc="0415001B">
      <w:start w:val="1"/>
      <w:numFmt w:val="lowerRoman"/>
      <w:lvlText w:val="%9."/>
      <w:lvlJc w:val="right"/>
      <w:pPr>
        <w:tabs>
          <w:tab w:val="num" w:pos="6120"/>
        </w:tabs>
        <w:ind w:left="6120" w:hanging="180"/>
      </w:pPr>
      <w:rPr>
        <w:rFonts w:ascii="Times New Roman" w:hAnsi="Times New Roman" w:cs="Times New Roman"/>
      </w:rPr>
    </w:lvl>
  </w:abstractNum>
  <w:abstractNum w:abstractNumId="46">
    <w:nsid w:val="79B61522"/>
    <w:multiLevelType w:val="hybridMultilevel"/>
    <w:tmpl w:val="206C46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3"/>
  </w:num>
  <w:num w:numId="2">
    <w:abstractNumId w:val="42"/>
  </w:num>
  <w:num w:numId="3">
    <w:abstractNumId w:val="1"/>
  </w:num>
  <w:num w:numId="4">
    <w:abstractNumId w:val="41"/>
  </w:num>
  <w:num w:numId="5">
    <w:abstractNumId w:val="34"/>
  </w:num>
  <w:num w:numId="6">
    <w:abstractNumId w:val="30"/>
  </w:num>
  <w:num w:numId="7">
    <w:abstractNumId w:val="33"/>
  </w:num>
  <w:num w:numId="8">
    <w:abstractNumId w:val="20"/>
  </w:num>
  <w:num w:numId="9">
    <w:abstractNumId w:val="26"/>
  </w:num>
  <w:num w:numId="10">
    <w:abstractNumId w:val="22"/>
  </w:num>
  <w:num w:numId="11">
    <w:abstractNumId w:val="39"/>
  </w:num>
  <w:num w:numId="12">
    <w:abstractNumId w:val="24"/>
  </w:num>
  <w:num w:numId="13">
    <w:abstractNumId w:val="36"/>
  </w:num>
  <w:num w:numId="14">
    <w:abstractNumId w:val="19"/>
  </w:num>
  <w:num w:numId="15">
    <w:abstractNumId w:val="31"/>
  </w:num>
  <w:num w:numId="16">
    <w:abstractNumId w:val="38"/>
  </w:num>
  <w:num w:numId="17">
    <w:abstractNumId w:val="45"/>
  </w:num>
  <w:num w:numId="18">
    <w:abstractNumId w:val="14"/>
  </w:num>
  <w:num w:numId="19">
    <w:abstractNumId w:val="7"/>
  </w:num>
  <w:num w:numId="20">
    <w:abstractNumId w:val="27"/>
  </w:num>
  <w:num w:numId="21">
    <w:abstractNumId w:val="29"/>
  </w:num>
  <w:num w:numId="22">
    <w:abstractNumId w:val="35"/>
  </w:num>
  <w:num w:numId="23">
    <w:abstractNumId w:val="5"/>
  </w:num>
  <w:num w:numId="24">
    <w:abstractNumId w:val="2"/>
  </w:num>
  <w:num w:numId="25">
    <w:abstractNumId w:val="21"/>
  </w:num>
  <w:num w:numId="26">
    <w:abstractNumId w:val="9"/>
  </w:num>
  <w:num w:numId="27">
    <w:abstractNumId w:val="23"/>
  </w:num>
  <w:num w:numId="28">
    <w:abstractNumId w:val="40"/>
  </w:num>
  <w:num w:numId="29">
    <w:abstractNumId w:val="11"/>
  </w:num>
  <w:num w:numId="30">
    <w:abstractNumId w:val="18"/>
  </w:num>
  <w:num w:numId="31">
    <w:abstractNumId w:val="32"/>
  </w:num>
  <w:num w:numId="32">
    <w:abstractNumId w:val="44"/>
  </w:num>
  <w:num w:numId="33">
    <w:abstractNumId w:val="37"/>
  </w:num>
  <w:num w:numId="34">
    <w:abstractNumId w:val="6"/>
  </w:num>
  <w:num w:numId="35">
    <w:abstractNumId w:val="28"/>
  </w:num>
  <w:num w:numId="36">
    <w:abstractNumId w:val="17"/>
  </w:num>
  <w:num w:numId="37">
    <w:abstractNumId w:val="25"/>
  </w:num>
  <w:num w:numId="38">
    <w:abstractNumId w:val="46"/>
  </w:num>
  <w:num w:numId="39">
    <w:abstractNumId w:val="10"/>
  </w:num>
  <w:num w:numId="40">
    <w:abstractNumId w:val="4"/>
  </w:num>
  <w:num w:numId="41">
    <w:abstractNumId w:val="12"/>
  </w:num>
  <w:num w:numId="42">
    <w:abstractNumId w:val="13"/>
  </w:num>
  <w:num w:numId="43">
    <w:abstractNumId w:val="0"/>
  </w:num>
  <w:num w:numId="44">
    <w:abstractNumId w:val="16"/>
  </w:num>
  <w:num w:numId="45">
    <w:abstractNumId w:val="3"/>
  </w:num>
  <w:num w:numId="46">
    <w:abstractNumId w:val="8"/>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835"/>
    <w:rsid w:val="005204BA"/>
    <w:rsid w:val="00787835"/>
    <w:rsid w:val="00D04280"/>
    <w:rsid w:val="00F475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7835"/>
    <w:pPr>
      <w:widowControl w:val="0"/>
      <w:autoSpaceDE w:val="0"/>
      <w:autoSpaceDN w:val="0"/>
      <w:adjustRightInd w:val="0"/>
      <w:spacing w:after="0" w:line="240" w:lineRule="auto"/>
    </w:pPr>
    <w:rPr>
      <w:rFonts w:ascii="Arial" w:eastAsia="Times New Roman" w:hAnsi="Arial" w:cs="Arial"/>
      <w:sz w:val="20"/>
      <w:szCs w:val="20"/>
      <w:lang w:eastAsia="pl-PL"/>
    </w:rPr>
  </w:style>
  <w:style w:type="paragraph" w:styleId="Nagwek1">
    <w:name w:val="heading 1"/>
    <w:basedOn w:val="Normalny"/>
    <w:next w:val="Normalny"/>
    <w:link w:val="Nagwek1Znak"/>
    <w:qFormat/>
    <w:rsid w:val="00787835"/>
    <w:pPr>
      <w:keepNext/>
      <w:spacing w:line="276" w:lineRule="auto"/>
      <w:ind w:firstLine="709"/>
      <w:jc w:val="center"/>
      <w:outlineLvl w:val="0"/>
    </w:pPr>
    <w:rPr>
      <w:rFonts w:ascii="Times New Roman" w:hAnsi="Times New Roman" w:cs="Times New Roman"/>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87835"/>
    <w:rPr>
      <w:rFonts w:ascii="Times New Roman" w:eastAsia="Times New Roman" w:hAnsi="Times New Roman" w:cs="Times New Roman"/>
      <w:b/>
      <w:sz w:val="24"/>
      <w:szCs w:val="24"/>
      <w:lang w:eastAsia="pl-PL"/>
    </w:rPr>
  </w:style>
  <w:style w:type="paragraph" w:styleId="Tekstprzypisudolnego">
    <w:name w:val="footnote text"/>
    <w:basedOn w:val="Normalny"/>
    <w:link w:val="TekstprzypisudolnegoZnak"/>
    <w:semiHidden/>
    <w:rsid w:val="00787835"/>
  </w:style>
  <w:style w:type="character" w:customStyle="1" w:styleId="TekstprzypisudolnegoZnak">
    <w:name w:val="Tekst przypisu dolnego Znak"/>
    <w:basedOn w:val="Domylnaczcionkaakapitu"/>
    <w:link w:val="Tekstprzypisudolnego"/>
    <w:semiHidden/>
    <w:rsid w:val="00787835"/>
    <w:rPr>
      <w:rFonts w:ascii="Arial" w:eastAsia="Times New Roman" w:hAnsi="Arial" w:cs="Arial"/>
      <w:sz w:val="20"/>
      <w:szCs w:val="20"/>
      <w:lang w:eastAsia="pl-PL"/>
    </w:rPr>
  </w:style>
  <w:style w:type="character" w:customStyle="1" w:styleId="FootnoteTextChar">
    <w:name w:val="Footnote Text Char"/>
    <w:rsid w:val="00787835"/>
    <w:rPr>
      <w:rFonts w:ascii="Arial" w:hAnsi="Arial" w:cs="Arial"/>
      <w:sz w:val="20"/>
      <w:szCs w:val="20"/>
      <w:lang w:eastAsia="pl-PL"/>
    </w:rPr>
  </w:style>
  <w:style w:type="character" w:styleId="Odwoanieprzypisudolnego">
    <w:name w:val="footnote reference"/>
    <w:semiHidden/>
    <w:rsid w:val="00787835"/>
    <w:rPr>
      <w:rFonts w:ascii="Times New Roman" w:hAnsi="Times New Roman" w:cs="Times New Roman"/>
      <w:vertAlign w:val="superscript"/>
    </w:rPr>
  </w:style>
  <w:style w:type="paragraph" w:customStyle="1" w:styleId="Akapitzlist1">
    <w:name w:val="Akapit z listą1"/>
    <w:basedOn w:val="Normalny"/>
    <w:rsid w:val="00787835"/>
    <w:pPr>
      <w:ind w:left="720"/>
    </w:pPr>
  </w:style>
  <w:style w:type="character" w:styleId="Odwoaniedokomentarza">
    <w:name w:val="annotation reference"/>
    <w:semiHidden/>
    <w:rsid w:val="00787835"/>
    <w:rPr>
      <w:rFonts w:ascii="Times New Roman" w:hAnsi="Times New Roman" w:cs="Times New Roman"/>
      <w:sz w:val="16"/>
      <w:szCs w:val="16"/>
    </w:rPr>
  </w:style>
  <w:style w:type="paragraph" w:styleId="Tekstkomentarza">
    <w:name w:val="annotation text"/>
    <w:basedOn w:val="Normalny"/>
    <w:link w:val="TekstkomentarzaZnak"/>
    <w:semiHidden/>
    <w:rsid w:val="00787835"/>
    <w:rPr>
      <w:rFonts w:cs="Times New Roman"/>
      <w:lang w:val="x-none" w:eastAsia="x-none"/>
    </w:rPr>
  </w:style>
  <w:style w:type="character" w:customStyle="1" w:styleId="TekstkomentarzaZnak">
    <w:name w:val="Tekst komentarza Znak"/>
    <w:basedOn w:val="Domylnaczcionkaakapitu"/>
    <w:link w:val="Tekstkomentarza"/>
    <w:semiHidden/>
    <w:rsid w:val="00787835"/>
    <w:rPr>
      <w:rFonts w:ascii="Arial" w:eastAsia="Times New Roman" w:hAnsi="Arial" w:cs="Times New Roman"/>
      <w:sz w:val="20"/>
      <w:szCs w:val="20"/>
      <w:lang w:val="x-none" w:eastAsia="x-none"/>
    </w:rPr>
  </w:style>
  <w:style w:type="character" w:customStyle="1" w:styleId="CommentTextChar">
    <w:name w:val="Comment Text Char"/>
    <w:rsid w:val="00787835"/>
    <w:rPr>
      <w:rFonts w:ascii="Arial" w:hAnsi="Arial" w:cs="Arial"/>
      <w:sz w:val="20"/>
      <w:szCs w:val="20"/>
      <w:lang w:eastAsia="pl-PL"/>
    </w:rPr>
  </w:style>
  <w:style w:type="paragraph" w:customStyle="1" w:styleId="Tematkomentarza1">
    <w:name w:val="Temat komentarza1"/>
    <w:basedOn w:val="Tekstkomentarza"/>
    <w:next w:val="Tekstkomentarza"/>
    <w:rsid w:val="00787835"/>
    <w:rPr>
      <w:b/>
      <w:bCs/>
    </w:rPr>
  </w:style>
  <w:style w:type="character" w:customStyle="1" w:styleId="CommentSubjectChar">
    <w:name w:val="Comment Subject Char"/>
    <w:rsid w:val="00787835"/>
    <w:rPr>
      <w:rFonts w:ascii="Arial" w:hAnsi="Arial" w:cs="Arial"/>
      <w:b/>
      <w:bCs/>
      <w:sz w:val="20"/>
      <w:szCs w:val="20"/>
      <w:lang w:eastAsia="pl-PL"/>
    </w:rPr>
  </w:style>
  <w:style w:type="paragraph" w:customStyle="1" w:styleId="Tekstdymka1">
    <w:name w:val="Tekst dymka1"/>
    <w:basedOn w:val="Normalny"/>
    <w:rsid w:val="00787835"/>
    <w:rPr>
      <w:rFonts w:ascii="Tahoma" w:hAnsi="Tahoma" w:cs="Tahoma"/>
      <w:sz w:val="16"/>
      <w:szCs w:val="16"/>
    </w:rPr>
  </w:style>
  <w:style w:type="character" w:customStyle="1" w:styleId="BalloonTextChar">
    <w:name w:val="Balloon Text Char"/>
    <w:rsid w:val="00787835"/>
    <w:rPr>
      <w:rFonts w:ascii="Tahoma" w:hAnsi="Tahoma" w:cs="Tahoma"/>
      <w:sz w:val="16"/>
      <w:szCs w:val="16"/>
      <w:lang w:eastAsia="pl-PL"/>
    </w:rPr>
  </w:style>
  <w:style w:type="paragraph" w:customStyle="1" w:styleId="Bezodstpw1">
    <w:name w:val="Bez odstępów1"/>
    <w:rsid w:val="00787835"/>
    <w:pPr>
      <w:spacing w:after="0" w:line="240" w:lineRule="auto"/>
    </w:pPr>
    <w:rPr>
      <w:rFonts w:ascii="Calibri" w:eastAsia="Times New Roman" w:hAnsi="Calibri" w:cs="Times New Roman"/>
    </w:rPr>
  </w:style>
  <w:style w:type="paragraph" w:customStyle="1" w:styleId="Poprawka1">
    <w:name w:val="Poprawka1"/>
    <w:hidden/>
    <w:rsid w:val="00787835"/>
    <w:pPr>
      <w:spacing w:after="0" w:line="240" w:lineRule="auto"/>
    </w:pPr>
    <w:rPr>
      <w:rFonts w:ascii="Arial" w:eastAsia="Times New Roman" w:hAnsi="Arial" w:cs="Arial"/>
      <w:sz w:val="20"/>
      <w:szCs w:val="20"/>
      <w:lang w:eastAsia="pl-PL"/>
    </w:rPr>
  </w:style>
  <w:style w:type="paragraph" w:styleId="Nagwek">
    <w:name w:val="header"/>
    <w:basedOn w:val="Normalny"/>
    <w:link w:val="NagwekZnak"/>
    <w:semiHidden/>
    <w:rsid w:val="00787835"/>
    <w:pPr>
      <w:widowControl/>
      <w:tabs>
        <w:tab w:val="center" w:pos="4536"/>
        <w:tab w:val="right" w:pos="9072"/>
      </w:tabs>
      <w:autoSpaceDE/>
      <w:autoSpaceDN/>
      <w:adjustRightInd/>
    </w:pPr>
    <w:rPr>
      <w:rFonts w:ascii="Calibri" w:hAnsi="Calibri" w:cs="Times New Roman"/>
      <w:sz w:val="22"/>
      <w:szCs w:val="22"/>
      <w:lang w:eastAsia="en-US"/>
    </w:rPr>
  </w:style>
  <w:style w:type="character" w:customStyle="1" w:styleId="NagwekZnak">
    <w:name w:val="Nagłówek Znak"/>
    <w:basedOn w:val="Domylnaczcionkaakapitu"/>
    <w:link w:val="Nagwek"/>
    <w:semiHidden/>
    <w:rsid w:val="00787835"/>
    <w:rPr>
      <w:rFonts w:ascii="Calibri" w:eastAsia="Times New Roman" w:hAnsi="Calibri" w:cs="Times New Roman"/>
    </w:rPr>
  </w:style>
  <w:style w:type="character" w:customStyle="1" w:styleId="HeaderChar">
    <w:name w:val="Header Char"/>
    <w:rsid w:val="00787835"/>
    <w:rPr>
      <w:rFonts w:ascii="Calibri" w:eastAsia="Times New Roman" w:hAnsi="Calibri" w:cs="Times New Roman"/>
    </w:rPr>
  </w:style>
  <w:style w:type="paragraph" w:styleId="Tekstpodstawowy">
    <w:name w:val="Body Text"/>
    <w:basedOn w:val="Normalny"/>
    <w:link w:val="TekstpodstawowyZnak"/>
    <w:semiHidden/>
    <w:rsid w:val="00787835"/>
    <w:pPr>
      <w:spacing w:after="120"/>
    </w:pPr>
  </w:style>
  <w:style w:type="character" w:customStyle="1" w:styleId="TekstpodstawowyZnak">
    <w:name w:val="Tekst podstawowy Znak"/>
    <w:basedOn w:val="Domylnaczcionkaakapitu"/>
    <w:link w:val="Tekstpodstawowy"/>
    <w:semiHidden/>
    <w:rsid w:val="00787835"/>
    <w:rPr>
      <w:rFonts w:ascii="Arial" w:eastAsia="Times New Roman" w:hAnsi="Arial" w:cs="Arial"/>
      <w:sz w:val="20"/>
      <w:szCs w:val="20"/>
      <w:lang w:eastAsia="pl-PL"/>
    </w:rPr>
  </w:style>
  <w:style w:type="character" w:customStyle="1" w:styleId="BodyTextChar">
    <w:name w:val="Body Text Char"/>
    <w:rsid w:val="00787835"/>
    <w:rPr>
      <w:rFonts w:ascii="Arial" w:hAnsi="Arial" w:cs="Arial"/>
      <w:sz w:val="20"/>
      <w:szCs w:val="20"/>
      <w:lang w:eastAsia="pl-PL"/>
    </w:rPr>
  </w:style>
  <w:style w:type="paragraph" w:styleId="Tekstpodstawowyzwciciem">
    <w:name w:val="Body Text First Indent"/>
    <w:basedOn w:val="Tekstpodstawowy"/>
    <w:link w:val="TekstpodstawowyzwciciemZnak"/>
    <w:semiHidden/>
    <w:rsid w:val="00787835"/>
    <w:pPr>
      <w:spacing w:after="0"/>
      <w:ind w:firstLine="360"/>
    </w:pPr>
  </w:style>
  <w:style w:type="character" w:customStyle="1" w:styleId="TekstpodstawowyzwciciemZnak">
    <w:name w:val="Tekst podstawowy z wcięciem Znak"/>
    <w:basedOn w:val="TekstpodstawowyZnak"/>
    <w:link w:val="Tekstpodstawowyzwciciem"/>
    <w:semiHidden/>
    <w:rsid w:val="00787835"/>
    <w:rPr>
      <w:rFonts w:ascii="Arial" w:eastAsia="Times New Roman" w:hAnsi="Arial" w:cs="Arial"/>
      <w:sz w:val="20"/>
      <w:szCs w:val="20"/>
      <w:lang w:eastAsia="pl-PL"/>
    </w:rPr>
  </w:style>
  <w:style w:type="character" w:customStyle="1" w:styleId="BodyTextFirstIndentChar">
    <w:name w:val="Body Text First Indent Char"/>
    <w:rsid w:val="00787835"/>
    <w:rPr>
      <w:rFonts w:ascii="Arial" w:hAnsi="Arial" w:cs="Arial"/>
      <w:sz w:val="20"/>
      <w:szCs w:val="20"/>
      <w:lang w:eastAsia="pl-PL"/>
    </w:rPr>
  </w:style>
  <w:style w:type="paragraph" w:styleId="Tekstpodstawowy2">
    <w:name w:val="Body Text 2"/>
    <w:basedOn w:val="Normalny"/>
    <w:link w:val="Tekstpodstawowy2Znak"/>
    <w:semiHidden/>
    <w:rsid w:val="00787835"/>
    <w:pPr>
      <w:spacing w:line="276" w:lineRule="auto"/>
      <w:jc w:val="both"/>
    </w:pPr>
    <w:rPr>
      <w:rFonts w:ascii="Times New Roman" w:hAnsi="Times New Roman" w:cs="Times New Roman"/>
      <w:sz w:val="24"/>
      <w:szCs w:val="24"/>
    </w:rPr>
  </w:style>
  <w:style w:type="character" w:customStyle="1" w:styleId="Tekstpodstawowy2Znak">
    <w:name w:val="Tekst podstawowy 2 Znak"/>
    <w:basedOn w:val="Domylnaczcionkaakapitu"/>
    <w:link w:val="Tekstpodstawowy2"/>
    <w:semiHidden/>
    <w:rsid w:val="0078783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787835"/>
    <w:rPr>
      <w:rFonts w:ascii="Tahoma"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787835"/>
    <w:rPr>
      <w:rFonts w:ascii="Tahoma" w:eastAsia="Times New Roman" w:hAnsi="Tahoma" w:cs="Times New Roman"/>
      <w:sz w:val="16"/>
      <w:szCs w:val="16"/>
      <w:lang w:val="x-none" w:eastAsia="x-none"/>
    </w:rPr>
  </w:style>
  <w:style w:type="paragraph" w:styleId="Tematkomentarza">
    <w:name w:val="annotation subject"/>
    <w:basedOn w:val="Tekstkomentarza"/>
    <w:next w:val="Tekstkomentarza"/>
    <w:link w:val="TematkomentarzaZnak"/>
    <w:uiPriority w:val="99"/>
    <w:semiHidden/>
    <w:unhideWhenUsed/>
    <w:rsid w:val="00787835"/>
    <w:rPr>
      <w:b/>
      <w:bCs/>
    </w:rPr>
  </w:style>
  <w:style w:type="character" w:customStyle="1" w:styleId="TematkomentarzaZnak">
    <w:name w:val="Temat komentarza Znak"/>
    <w:basedOn w:val="TekstkomentarzaZnak"/>
    <w:link w:val="Tematkomentarza"/>
    <w:uiPriority w:val="99"/>
    <w:semiHidden/>
    <w:rsid w:val="00787835"/>
    <w:rPr>
      <w:rFonts w:ascii="Arial" w:eastAsia="Times New Roman" w:hAnsi="Arial" w:cs="Times New Roman"/>
      <w:b/>
      <w:bCs/>
      <w:sz w:val="20"/>
      <w:szCs w:val="20"/>
      <w:lang w:val="x-none" w:eastAsia="x-none"/>
    </w:rPr>
  </w:style>
  <w:style w:type="paragraph" w:styleId="Akapitzlist">
    <w:name w:val="List Paragraph"/>
    <w:basedOn w:val="Normalny"/>
    <w:uiPriority w:val="34"/>
    <w:qFormat/>
    <w:rsid w:val="00787835"/>
    <w:pPr>
      <w:ind w:left="720"/>
      <w:contextualSpacing/>
    </w:pPr>
  </w:style>
  <w:style w:type="character" w:customStyle="1" w:styleId="st1">
    <w:name w:val="st1"/>
    <w:rsid w:val="00787835"/>
    <w:rPr>
      <w:rFonts w:cs="Times New Roman"/>
    </w:rPr>
  </w:style>
  <w:style w:type="paragraph" w:styleId="Tekstprzypisukocowego">
    <w:name w:val="endnote text"/>
    <w:basedOn w:val="Normalny"/>
    <w:link w:val="TekstprzypisukocowegoZnak"/>
    <w:uiPriority w:val="99"/>
    <w:semiHidden/>
    <w:unhideWhenUsed/>
    <w:rsid w:val="00787835"/>
    <w:rPr>
      <w:rFonts w:cs="Times New Roman"/>
      <w:lang w:val="x-none" w:eastAsia="x-none"/>
    </w:rPr>
  </w:style>
  <w:style w:type="character" w:customStyle="1" w:styleId="TekstprzypisukocowegoZnak">
    <w:name w:val="Tekst przypisu końcowego Znak"/>
    <w:basedOn w:val="Domylnaczcionkaakapitu"/>
    <w:link w:val="Tekstprzypisukocowego"/>
    <w:uiPriority w:val="99"/>
    <w:semiHidden/>
    <w:rsid w:val="00787835"/>
    <w:rPr>
      <w:rFonts w:ascii="Arial" w:eastAsia="Times New Roman" w:hAnsi="Arial" w:cs="Times New Roman"/>
      <w:sz w:val="20"/>
      <w:szCs w:val="20"/>
      <w:lang w:val="x-none" w:eastAsia="x-none"/>
    </w:rPr>
  </w:style>
  <w:style w:type="character" w:styleId="Odwoanieprzypisukocowego">
    <w:name w:val="endnote reference"/>
    <w:uiPriority w:val="99"/>
    <w:semiHidden/>
    <w:unhideWhenUsed/>
    <w:rsid w:val="00787835"/>
    <w:rPr>
      <w:vertAlign w:val="superscript"/>
    </w:rPr>
  </w:style>
  <w:style w:type="paragraph" w:customStyle="1" w:styleId="LITlitera">
    <w:name w:val="LIT – litera"/>
    <w:basedOn w:val="PKTpunkt"/>
    <w:link w:val="LITliteraZnak"/>
    <w:uiPriority w:val="17"/>
    <w:qFormat/>
    <w:rsid w:val="00787835"/>
    <w:pPr>
      <w:ind w:left="986" w:hanging="476"/>
    </w:pPr>
  </w:style>
  <w:style w:type="paragraph" w:customStyle="1" w:styleId="PKTpunkt">
    <w:name w:val="PKT – punkt"/>
    <w:link w:val="PKTpunktZnak"/>
    <w:uiPriority w:val="16"/>
    <w:qFormat/>
    <w:rsid w:val="00787835"/>
    <w:pPr>
      <w:spacing w:after="0" w:line="360" w:lineRule="auto"/>
      <w:ind w:left="510" w:hanging="510"/>
      <w:jc w:val="both"/>
    </w:pPr>
    <w:rPr>
      <w:rFonts w:ascii="Times" w:eastAsia="Times New Roman" w:hAnsi="Times" w:cs="Arial"/>
      <w:bCs/>
      <w:sz w:val="24"/>
      <w:szCs w:val="20"/>
      <w:lang w:eastAsia="pl-PL"/>
    </w:rPr>
  </w:style>
  <w:style w:type="character" w:customStyle="1" w:styleId="PKTpunktZnak">
    <w:name w:val="PKT – punkt Znak"/>
    <w:link w:val="PKTpunkt"/>
    <w:uiPriority w:val="16"/>
    <w:locked/>
    <w:rsid w:val="00787835"/>
    <w:rPr>
      <w:rFonts w:ascii="Times" w:eastAsia="Times New Roman" w:hAnsi="Times" w:cs="Arial"/>
      <w:bCs/>
      <w:sz w:val="24"/>
      <w:szCs w:val="20"/>
      <w:lang w:eastAsia="pl-PL"/>
    </w:rPr>
  </w:style>
  <w:style w:type="character" w:customStyle="1" w:styleId="LITliteraZnak">
    <w:name w:val="LIT – litera Znak"/>
    <w:link w:val="LITlitera"/>
    <w:uiPriority w:val="17"/>
    <w:rsid w:val="00787835"/>
    <w:rPr>
      <w:rFonts w:ascii="Times" w:eastAsia="Times New Roman" w:hAnsi="Times" w:cs="Arial"/>
      <w:bCs/>
      <w:sz w:val="24"/>
      <w:szCs w:val="20"/>
      <w:lang w:eastAsia="pl-PL"/>
    </w:rPr>
  </w:style>
  <w:style w:type="paragraph" w:customStyle="1" w:styleId="USTustnpkodeksu">
    <w:name w:val="UST(§) – ust. (§ np. kodeksu)"/>
    <w:basedOn w:val="ARTartustawynprozporzdzenia"/>
    <w:link w:val="USTustnpkodeksuZnak"/>
    <w:uiPriority w:val="15"/>
    <w:qFormat/>
    <w:rsid w:val="00787835"/>
    <w:pPr>
      <w:spacing w:before="0"/>
    </w:pPr>
    <w:rPr>
      <w:bCs/>
    </w:rPr>
  </w:style>
  <w:style w:type="paragraph" w:customStyle="1" w:styleId="ARTartustawynprozporzdzenia">
    <w:name w:val="ART(§) – art. ustawy (§ np. rozporządzenia)"/>
    <w:link w:val="ARTartustawynprozporzdzeniaZnak"/>
    <w:uiPriority w:val="14"/>
    <w:qFormat/>
    <w:rsid w:val="0078783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4"/>
    <w:locked/>
    <w:rsid w:val="00787835"/>
    <w:rPr>
      <w:rFonts w:ascii="Times" w:eastAsia="Times New Roman" w:hAnsi="Times" w:cs="Arial"/>
      <w:sz w:val="24"/>
      <w:szCs w:val="20"/>
      <w:lang w:eastAsia="pl-PL"/>
    </w:rPr>
  </w:style>
  <w:style w:type="character" w:customStyle="1" w:styleId="USTustnpkodeksuZnak">
    <w:name w:val="UST(§) – ust. (§ np. kodeksu) Znak"/>
    <w:link w:val="USTustnpkodeksu"/>
    <w:uiPriority w:val="15"/>
    <w:rsid w:val="00787835"/>
    <w:rPr>
      <w:rFonts w:ascii="Times" w:eastAsia="Times New Roman" w:hAnsi="Times" w:cs="Arial"/>
      <w:bCs/>
      <w:sz w:val="24"/>
      <w:szCs w:val="20"/>
      <w:lang w:eastAsia="pl-PL"/>
    </w:rPr>
  </w:style>
  <w:style w:type="paragraph" w:customStyle="1" w:styleId="ROZDZODDZPRZEDMprzedmiotregulacjirozdziauluboddziau">
    <w:name w:val="ROZDZ(ODDZ)_PRZEDM – przedmiot regulacji rozdziału lub oddziału"/>
    <w:next w:val="ARTartustawynprozporzdzenia"/>
    <w:link w:val="ROZDZODDZPRZEDMprzedmiotregulacjirozdziauluboddziauZnak"/>
    <w:uiPriority w:val="9"/>
    <w:qFormat/>
    <w:rsid w:val="00787835"/>
    <w:pPr>
      <w:keepNext/>
      <w:suppressAutoHyphens/>
      <w:spacing w:before="120" w:after="0" w:line="360" w:lineRule="auto"/>
      <w:jc w:val="center"/>
    </w:pPr>
    <w:rPr>
      <w:rFonts w:ascii="Times" w:eastAsia="Times New Roman" w:hAnsi="Times" w:cs="Times New Roman"/>
      <w:b/>
      <w:bCs/>
      <w:sz w:val="24"/>
      <w:szCs w:val="24"/>
      <w:lang w:eastAsia="pl-PL"/>
    </w:rPr>
  </w:style>
  <w:style w:type="character" w:customStyle="1" w:styleId="ROZDZODDZPRZEDMprzedmiotregulacjirozdziauluboddziauZnak">
    <w:name w:val="ROZDZ(ODDZ)_PRZEDM – przedmiot regulacji rozdziału lub oddziału Znak"/>
    <w:link w:val="ROZDZODDZPRZEDMprzedmiotregulacjirozdziauluboddziau"/>
    <w:uiPriority w:val="9"/>
    <w:rsid w:val="00787835"/>
    <w:rPr>
      <w:rFonts w:ascii="Times" w:eastAsia="Times New Roman" w:hAnsi="Times" w:cs="Times New Roman"/>
      <w:b/>
      <w:bCs/>
      <w:sz w:val="24"/>
      <w:szCs w:val="24"/>
      <w:lang w:eastAsia="pl-PL"/>
    </w:rPr>
  </w:style>
  <w:style w:type="paragraph" w:customStyle="1" w:styleId="ROZDZODDZOZNoznaczenierozdziauluboddziau">
    <w:name w:val="ROZDZ(ODDZ)_OZN – oznaczenie rozdziału lub oddziału"/>
    <w:next w:val="ARTartustawynprozporzdzenia"/>
    <w:link w:val="ROZDZODDZOZNoznaczenierozdziauluboddziauZnak"/>
    <w:uiPriority w:val="8"/>
    <w:qFormat/>
    <w:rsid w:val="00787835"/>
    <w:pPr>
      <w:keepNext/>
      <w:suppressAutoHyphens/>
      <w:spacing w:before="120" w:after="0" w:line="360" w:lineRule="auto"/>
      <w:jc w:val="center"/>
    </w:pPr>
    <w:rPr>
      <w:rFonts w:ascii="Times" w:eastAsia="Times New Roman" w:hAnsi="Times" w:cs="Arial"/>
      <w:bCs/>
      <w:kern w:val="24"/>
      <w:sz w:val="24"/>
      <w:szCs w:val="24"/>
      <w:lang w:eastAsia="pl-PL"/>
    </w:rPr>
  </w:style>
  <w:style w:type="character" w:customStyle="1" w:styleId="ROZDZODDZOZNoznaczenierozdziauluboddziauZnak">
    <w:name w:val="ROZDZ(ODDZ)_OZN – oznaczenie rozdziału lub oddziału Znak"/>
    <w:link w:val="ROZDZODDZOZNoznaczenierozdziauluboddziau"/>
    <w:uiPriority w:val="8"/>
    <w:rsid w:val="00787835"/>
    <w:rPr>
      <w:rFonts w:ascii="Times" w:eastAsia="Times New Roman" w:hAnsi="Times" w:cs="Arial"/>
      <w:bCs/>
      <w:kern w:val="24"/>
      <w:sz w:val="24"/>
      <w:szCs w:val="24"/>
      <w:lang w:eastAsia="pl-PL"/>
    </w:rPr>
  </w:style>
  <w:style w:type="paragraph" w:styleId="Stopka">
    <w:name w:val="footer"/>
    <w:basedOn w:val="Normalny"/>
    <w:link w:val="StopkaZnak"/>
    <w:uiPriority w:val="99"/>
    <w:unhideWhenUsed/>
    <w:rsid w:val="00787835"/>
    <w:pPr>
      <w:tabs>
        <w:tab w:val="center" w:pos="4536"/>
        <w:tab w:val="right" w:pos="9072"/>
      </w:tabs>
    </w:pPr>
  </w:style>
  <w:style w:type="character" w:customStyle="1" w:styleId="StopkaZnak">
    <w:name w:val="Stopka Znak"/>
    <w:basedOn w:val="Domylnaczcionkaakapitu"/>
    <w:link w:val="Stopka"/>
    <w:uiPriority w:val="99"/>
    <w:rsid w:val="00787835"/>
    <w:rPr>
      <w:rFonts w:ascii="Arial" w:eastAsia="Times New Roman" w:hAnsi="Arial" w:cs="Arial"/>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7835"/>
    <w:pPr>
      <w:widowControl w:val="0"/>
      <w:autoSpaceDE w:val="0"/>
      <w:autoSpaceDN w:val="0"/>
      <w:adjustRightInd w:val="0"/>
      <w:spacing w:after="0" w:line="240" w:lineRule="auto"/>
    </w:pPr>
    <w:rPr>
      <w:rFonts w:ascii="Arial" w:eastAsia="Times New Roman" w:hAnsi="Arial" w:cs="Arial"/>
      <w:sz w:val="20"/>
      <w:szCs w:val="20"/>
      <w:lang w:eastAsia="pl-PL"/>
    </w:rPr>
  </w:style>
  <w:style w:type="paragraph" w:styleId="Nagwek1">
    <w:name w:val="heading 1"/>
    <w:basedOn w:val="Normalny"/>
    <w:next w:val="Normalny"/>
    <w:link w:val="Nagwek1Znak"/>
    <w:qFormat/>
    <w:rsid w:val="00787835"/>
    <w:pPr>
      <w:keepNext/>
      <w:spacing w:line="276" w:lineRule="auto"/>
      <w:ind w:firstLine="709"/>
      <w:jc w:val="center"/>
      <w:outlineLvl w:val="0"/>
    </w:pPr>
    <w:rPr>
      <w:rFonts w:ascii="Times New Roman" w:hAnsi="Times New Roman" w:cs="Times New Roman"/>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87835"/>
    <w:rPr>
      <w:rFonts w:ascii="Times New Roman" w:eastAsia="Times New Roman" w:hAnsi="Times New Roman" w:cs="Times New Roman"/>
      <w:b/>
      <w:sz w:val="24"/>
      <w:szCs w:val="24"/>
      <w:lang w:eastAsia="pl-PL"/>
    </w:rPr>
  </w:style>
  <w:style w:type="paragraph" w:styleId="Tekstprzypisudolnego">
    <w:name w:val="footnote text"/>
    <w:basedOn w:val="Normalny"/>
    <w:link w:val="TekstprzypisudolnegoZnak"/>
    <w:semiHidden/>
    <w:rsid w:val="00787835"/>
  </w:style>
  <w:style w:type="character" w:customStyle="1" w:styleId="TekstprzypisudolnegoZnak">
    <w:name w:val="Tekst przypisu dolnego Znak"/>
    <w:basedOn w:val="Domylnaczcionkaakapitu"/>
    <w:link w:val="Tekstprzypisudolnego"/>
    <w:semiHidden/>
    <w:rsid w:val="00787835"/>
    <w:rPr>
      <w:rFonts w:ascii="Arial" w:eastAsia="Times New Roman" w:hAnsi="Arial" w:cs="Arial"/>
      <w:sz w:val="20"/>
      <w:szCs w:val="20"/>
      <w:lang w:eastAsia="pl-PL"/>
    </w:rPr>
  </w:style>
  <w:style w:type="character" w:customStyle="1" w:styleId="FootnoteTextChar">
    <w:name w:val="Footnote Text Char"/>
    <w:rsid w:val="00787835"/>
    <w:rPr>
      <w:rFonts w:ascii="Arial" w:hAnsi="Arial" w:cs="Arial"/>
      <w:sz w:val="20"/>
      <w:szCs w:val="20"/>
      <w:lang w:eastAsia="pl-PL"/>
    </w:rPr>
  </w:style>
  <w:style w:type="character" w:styleId="Odwoanieprzypisudolnego">
    <w:name w:val="footnote reference"/>
    <w:semiHidden/>
    <w:rsid w:val="00787835"/>
    <w:rPr>
      <w:rFonts w:ascii="Times New Roman" w:hAnsi="Times New Roman" w:cs="Times New Roman"/>
      <w:vertAlign w:val="superscript"/>
    </w:rPr>
  </w:style>
  <w:style w:type="paragraph" w:customStyle="1" w:styleId="Akapitzlist1">
    <w:name w:val="Akapit z listą1"/>
    <w:basedOn w:val="Normalny"/>
    <w:rsid w:val="00787835"/>
    <w:pPr>
      <w:ind w:left="720"/>
    </w:pPr>
  </w:style>
  <w:style w:type="character" w:styleId="Odwoaniedokomentarza">
    <w:name w:val="annotation reference"/>
    <w:semiHidden/>
    <w:rsid w:val="00787835"/>
    <w:rPr>
      <w:rFonts w:ascii="Times New Roman" w:hAnsi="Times New Roman" w:cs="Times New Roman"/>
      <w:sz w:val="16"/>
      <w:szCs w:val="16"/>
    </w:rPr>
  </w:style>
  <w:style w:type="paragraph" w:styleId="Tekstkomentarza">
    <w:name w:val="annotation text"/>
    <w:basedOn w:val="Normalny"/>
    <w:link w:val="TekstkomentarzaZnak"/>
    <w:semiHidden/>
    <w:rsid w:val="00787835"/>
    <w:rPr>
      <w:rFonts w:cs="Times New Roman"/>
      <w:lang w:val="x-none" w:eastAsia="x-none"/>
    </w:rPr>
  </w:style>
  <w:style w:type="character" w:customStyle="1" w:styleId="TekstkomentarzaZnak">
    <w:name w:val="Tekst komentarza Znak"/>
    <w:basedOn w:val="Domylnaczcionkaakapitu"/>
    <w:link w:val="Tekstkomentarza"/>
    <w:semiHidden/>
    <w:rsid w:val="00787835"/>
    <w:rPr>
      <w:rFonts w:ascii="Arial" w:eastAsia="Times New Roman" w:hAnsi="Arial" w:cs="Times New Roman"/>
      <w:sz w:val="20"/>
      <w:szCs w:val="20"/>
      <w:lang w:val="x-none" w:eastAsia="x-none"/>
    </w:rPr>
  </w:style>
  <w:style w:type="character" w:customStyle="1" w:styleId="CommentTextChar">
    <w:name w:val="Comment Text Char"/>
    <w:rsid w:val="00787835"/>
    <w:rPr>
      <w:rFonts w:ascii="Arial" w:hAnsi="Arial" w:cs="Arial"/>
      <w:sz w:val="20"/>
      <w:szCs w:val="20"/>
      <w:lang w:eastAsia="pl-PL"/>
    </w:rPr>
  </w:style>
  <w:style w:type="paragraph" w:customStyle="1" w:styleId="Tematkomentarza1">
    <w:name w:val="Temat komentarza1"/>
    <w:basedOn w:val="Tekstkomentarza"/>
    <w:next w:val="Tekstkomentarza"/>
    <w:rsid w:val="00787835"/>
    <w:rPr>
      <w:b/>
      <w:bCs/>
    </w:rPr>
  </w:style>
  <w:style w:type="character" w:customStyle="1" w:styleId="CommentSubjectChar">
    <w:name w:val="Comment Subject Char"/>
    <w:rsid w:val="00787835"/>
    <w:rPr>
      <w:rFonts w:ascii="Arial" w:hAnsi="Arial" w:cs="Arial"/>
      <w:b/>
      <w:bCs/>
      <w:sz w:val="20"/>
      <w:szCs w:val="20"/>
      <w:lang w:eastAsia="pl-PL"/>
    </w:rPr>
  </w:style>
  <w:style w:type="paragraph" w:customStyle="1" w:styleId="Tekstdymka1">
    <w:name w:val="Tekst dymka1"/>
    <w:basedOn w:val="Normalny"/>
    <w:rsid w:val="00787835"/>
    <w:rPr>
      <w:rFonts w:ascii="Tahoma" w:hAnsi="Tahoma" w:cs="Tahoma"/>
      <w:sz w:val="16"/>
      <w:szCs w:val="16"/>
    </w:rPr>
  </w:style>
  <w:style w:type="character" w:customStyle="1" w:styleId="BalloonTextChar">
    <w:name w:val="Balloon Text Char"/>
    <w:rsid w:val="00787835"/>
    <w:rPr>
      <w:rFonts w:ascii="Tahoma" w:hAnsi="Tahoma" w:cs="Tahoma"/>
      <w:sz w:val="16"/>
      <w:szCs w:val="16"/>
      <w:lang w:eastAsia="pl-PL"/>
    </w:rPr>
  </w:style>
  <w:style w:type="paragraph" w:customStyle="1" w:styleId="Bezodstpw1">
    <w:name w:val="Bez odstępów1"/>
    <w:rsid w:val="00787835"/>
    <w:pPr>
      <w:spacing w:after="0" w:line="240" w:lineRule="auto"/>
    </w:pPr>
    <w:rPr>
      <w:rFonts w:ascii="Calibri" w:eastAsia="Times New Roman" w:hAnsi="Calibri" w:cs="Times New Roman"/>
    </w:rPr>
  </w:style>
  <w:style w:type="paragraph" w:customStyle="1" w:styleId="Poprawka1">
    <w:name w:val="Poprawka1"/>
    <w:hidden/>
    <w:rsid w:val="00787835"/>
    <w:pPr>
      <w:spacing w:after="0" w:line="240" w:lineRule="auto"/>
    </w:pPr>
    <w:rPr>
      <w:rFonts w:ascii="Arial" w:eastAsia="Times New Roman" w:hAnsi="Arial" w:cs="Arial"/>
      <w:sz w:val="20"/>
      <w:szCs w:val="20"/>
      <w:lang w:eastAsia="pl-PL"/>
    </w:rPr>
  </w:style>
  <w:style w:type="paragraph" w:styleId="Nagwek">
    <w:name w:val="header"/>
    <w:basedOn w:val="Normalny"/>
    <w:link w:val="NagwekZnak"/>
    <w:semiHidden/>
    <w:rsid w:val="00787835"/>
    <w:pPr>
      <w:widowControl/>
      <w:tabs>
        <w:tab w:val="center" w:pos="4536"/>
        <w:tab w:val="right" w:pos="9072"/>
      </w:tabs>
      <w:autoSpaceDE/>
      <w:autoSpaceDN/>
      <w:adjustRightInd/>
    </w:pPr>
    <w:rPr>
      <w:rFonts w:ascii="Calibri" w:hAnsi="Calibri" w:cs="Times New Roman"/>
      <w:sz w:val="22"/>
      <w:szCs w:val="22"/>
      <w:lang w:eastAsia="en-US"/>
    </w:rPr>
  </w:style>
  <w:style w:type="character" w:customStyle="1" w:styleId="NagwekZnak">
    <w:name w:val="Nagłówek Znak"/>
    <w:basedOn w:val="Domylnaczcionkaakapitu"/>
    <w:link w:val="Nagwek"/>
    <w:semiHidden/>
    <w:rsid w:val="00787835"/>
    <w:rPr>
      <w:rFonts w:ascii="Calibri" w:eastAsia="Times New Roman" w:hAnsi="Calibri" w:cs="Times New Roman"/>
    </w:rPr>
  </w:style>
  <w:style w:type="character" w:customStyle="1" w:styleId="HeaderChar">
    <w:name w:val="Header Char"/>
    <w:rsid w:val="00787835"/>
    <w:rPr>
      <w:rFonts w:ascii="Calibri" w:eastAsia="Times New Roman" w:hAnsi="Calibri" w:cs="Times New Roman"/>
    </w:rPr>
  </w:style>
  <w:style w:type="paragraph" w:styleId="Tekstpodstawowy">
    <w:name w:val="Body Text"/>
    <w:basedOn w:val="Normalny"/>
    <w:link w:val="TekstpodstawowyZnak"/>
    <w:semiHidden/>
    <w:rsid w:val="00787835"/>
    <w:pPr>
      <w:spacing w:after="120"/>
    </w:pPr>
  </w:style>
  <w:style w:type="character" w:customStyle="1" w:styleId="TekstpodstawowyZnak">
    <w:name w:val="Tekst podstawowy Znak"/>
    <w:basedOn w:val="Domylnaczcionkaakapitu"/>
    <w:link w:val="Tekstpodstawowy"/>
    <w:semiHidden/>
    <w:rsid w:val="00787835"/>
    <w:rPr>
      <w:rFonts w:ascii="Arial" w:eastAsia="Times New Roman" w:hAnsi="Arial" w:cs="Arial"/>
      <w:sz w:val="20"/>
      <w:szCs w:val="20"/>
      <w:lang w:eastAsia="pl-PL"/>
    </w:rPr>
  </w:style>
  <w:style w:type="character" w:customStyle="1" w:styleId="BodyTextChar">
    <w:name w:val="Body Text Char"/>
    <w:rsid w:val="00787835"/>
    <w:rPr>
      <w:rFonts w:ascii="Arial" w:hAnsi="Arial" w:cs="Arial"/>
      <w:sz w:val="20"/>
      <w:szCs w:val="20"/>
      <w:lang w:eastAsia="pl-PL"/>
    </w:rPr>
  </w:style>
  <w:style w:type="paragraph" w:styleId="Tekstpodstawowyzwciciem">
    <w:name w:val="Body Text First Indent"/>
    <w:basedOn w:val="Tekstpodstawowy"/>
    <w:link w:val="TekstpodstawowyzwciciemZnak"/>
    <w:semiHidden/>
    <w:rsid w:val="00787835"/>
    <w:pPr>
      <w:spacing w:after="0"/>
      <w:ind w:firstLine="360"/>
    </w:pPr>
  </w:style>
  <w:style w:type="character" w:customStyle="1" w:styleId="TekstpodstawowyzwciciemZnak">
    <w:name w:val="Tekst podstawowy z wcięciem Znak"/>
    <w:basedOn w:val="TekstpodstawowyZnak"/>
    <w:link w:val="Tekstpodstawowyzwciciem"/>
    <w:semiHidden/>
    <w:rsid w:val="00787835"/>
    <w:rPr>
      <w:rFonts w:ascii="Arial" w:eastAsia="Times New Roman" w:hAnsi="Arial" w:cs="Arial"/>
      <w:sz w:val="20"/>
      <w:szCs w:val="20"/>
      <w:lang w:eastAsia="pl-PL"/>
    </w:rPr>
  </w:style>
  <w:style w:type="character" w:customStyle="1" w:styleId="BodyTextFirstIndentChar">
    <w:name w:val="Body Text First Indent Char"/>
    <w:rsid w:val="00787835"/>
    <w:rPr>
      <w:rFonts w:ascii="Arial" w:hAnsi="Arial" w:cs="Arial"/>
      <w:sz w:val="20"/>
      <w:szCs w:val="20"/>
      <w:lang w:eastAsia="pl-PL"/>
    </w:rPr>
  </w:style>
  <w:style w:type="paragraph" w:styleId="Tekstpodstawowy2">
    <w:name w:val="Body Text 2"/>
    <w:basedOn w:val="Normalny"/>
    <w:link w:val="Tekstpodstawowy2Znak"/>
    <w:semiHidden/>
    <w:rsid w:val="00787835"/>
    <w:pPr>
      <w:spacing w:line="276" w:lineRule="auto"/>
      <w:jc w:val="both"/>
    </w:pPr>
    <w:rPr>
      <w:rFonts w:ascii="Times New Roman" w:hAnsi="Times New Roman" w:cs="Times New Roman"/>
      <w:sz w:val="24"/>
      <w:szCs w:val="24"/>
    </w:rPr>
  </w:style>
  <w:style w:type="character" w:customStyle="1" w:styleId="Tekstpodstawowy2Znak">
    <w:name w:val="Tekst podstawowy 2 Znak"/>
    <w:basedOn w:val="Domylnaczcionkaakapitu"/>
    <w:link w:val="Tekstpodstawowy2"/>
    <w:semiHidden/>
    <w:rsid w:val="0078783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787835"/>
    <w:rPr>
      <w:rFonts w:ascii="Tahoma"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787835"/>
    <w:rPr>
      <w:rFonts w:ascii="Tahoma" w:eastAsia="Times New Roman" w:hAnsi="Tahoma" w:cs="Times New Roman"/>
      <w:sz w:val="16"/>
      <w:szCs w:val="16"/>
      <w:lang w:val="x-none" w:eastAsia="x-none"/>
    </w:rPr>
  </w:style>
  <w:style w:type="paragraph" w:styleId="Tematkomentarza">
    <w:name w:val="annotation subject"/>
    <w:basedOn w:val="Tekstkomentarza"/>
    <w:next w:val="Tekstkomentarza"/>
    <w:link w:val="TematkomentarzaZnak"/>
    <w:uiPriority w:val="99"/>
    <w:semiHidden/>
    <w:unhideWhenUsed/>
    <w:rsid w:val="00787835"/>
    <w:rPr>
      <w:b/>
      <w:bCs/>
    </w:rPr>
  </w:style>
  <w:style w:type="character" w:customStyle="1" w:styleId="TematkomentarzaZnak">
    <w:name w:val="Temat komentarza Znak"/>
    <w:basedOn w:val="TekstkomentarzaZnak"/>
    <w:link w:val="Tematkomentarza"/>
    <w:uiPriority w:val="99"/>
    <w:semiHidden/>
    <w:rsid w:val="00787835"/>
    <w:rPr>
      <w:rFonts w:ascii="Arial" w:eastAsia="Times New Roman" w:hAnsi="Arial" w:cs="Times New Roman"/>
      <w:b/>
      <w:bCs/>
      <w:sz w:val="20"/>
      <w:szCs w:val="20"/>
      <w:lang w:val="x-none" w:eastAsia="x-none"/>
    </w:rPr>
  </w:style>
  <w:style w:type="paragraph" w:styleId="Akapitzlist">
    <w:name w:val="List Paragraph"/>
    <w:basedOn w:val="Normalny"/>
    <w:uiPriority w:val="34"/>
    <w:qFormat/>
    <w:rsid w:val="00787835"/>
    <w:pPr>
      <w:ind w:left="720"/>
      <w:contextualSpacing/>
    </w:pPr>
  </w:style>
  <w:style w:type="character" w:customStyle="1" w:styleId="st1">
    <w:name w:val="st1"/>
    <w:rsid w:val="00787835"/>
    <w:rPr>
      <w:rFonts w:cs="Times New Roman"/>
    </w:rPr>
  </w:style>
  <w:style w:type="paragraph" w:styleId="Tekstprzypisukocowego">
    <w:name w:val="endnote text"/>
    <w:basedOn w:val="Normalny"/>
    <w:link w:val="TekstprzypisukocowegoZnak"/>
    <w:uiPriority w:val="99"/>
    <w:semiHidden/>
    <w:unhideWhenUsed/>
    <w:rsid w:val="00787835"/>
    <w:rPr>
      <w:rFonts w:cs="Times New Roman"/>
      <w:lang w:val="x-none" w:eastAsia="x-none"/>
    </w:rPr>
  </w:style>
  <w:style w:type="character" w:customStyle="1" w:styleId="TekstprzypisukocowegoZnak">
    <w:name w:val="Tekst przypisu końcowego Znak"/>
    <w:basedOn w:val="Domylnaczcionkaakapitu"/>
    <w:link w:val="Tekstprzypisukocowego"/>
    <w:uiPriority w:val="99"/>
    <w:semiHidden/>
    <w:rsid w:val="00787835"/>
    <w:rPr>
      <w:rFonts w:ascii="Arial" w:eastAsia="Times New Roman" w:hAnsi="Arial" w:cs="Times New Roman"/>
      <w:sz w:val="20"/>
      <w:szCs w:val="20"/>
      <w:lang w:val="x-none" w:eastAsia="x-none"/>
    </w:rPr>
  </w:style>
  <w:style w:type="character" w:styleId="Odwoanieprzypisukocowego">
    <w:name w:val="endnote reference"/>
    <w:uiPriority w:val="99"/>
    <w:semiHidden/>
    <w:unhideWhenUsed/>
    <w:rsid w:val="00787835"/>
    <w:rPr>
      <w:vertAlign w:val="superscript"/>
    </w:rPr>
  </w:style>
  <w:style w:type="paragraph" w:customStyle="1" w:styleId="LITlitera">
    <w:name w:val="LIT – litera"/>
    <w:basedOn w:val="PKTpunkt"/>
    <w:link w:val="LITliteraZnak"/>
    <w:uiPriority w:val="17"/>
    <w:qFormat/>
    <w:rsid w:val="00787835"/>
    <w:pPr>
      <w:ind w:left="986" w:hanging="476"/>
    </w:pPr>
  </w:style>
  <w:style w:type="paragraph" w:customStyle="1" w:styleId="PKTpunkt">
    <w:name w:val="PKT – punkt"/>
    <w:link w:val="PKTpunktZnak"/>
    <w:uiPriority w:val="16"/>
    <w:qFormat/>
    <w:rsid w:val="00787835"/>
    <w:pPr>
      <w:spacing w:after="0" w:line="360" w:lineRule="auto"/>
      <w:ind w:left="510" w:hanging="510"/>
      <w:jc w:val="both"/>
    </w:pPr>
    <w:rPr>
      <w:rFonts w:ascii="Times" w:eastAsia="Times New Roman" w:hAnsi="Times" w:cs="Arial"/>
      <w:bCs/>
      <w:sz w:val="24"/>
      <w:szCs w:val="20"/>
      <w:lang w:eastAsia="pl-PL"/>
    </w:rPr>
  </w:style>
  <w:style w:type="character" w:customStyle="1" w:styleId="PKTpunktZnak">
    <w:name w:val="PKT – punkt Znak"/>
    <w:link w:val="PKTpunkt"/>
    <w:uiPriority w:val="16"/>
    <w:locked/>
    <w:rsid w:val="00787835"/>
    <w:rPr>
      <w:rFonts w:ascii="Times" w:eastAsia="Times New Roman" w:hAnsi="Times" w:cs="Arial"/>
      <w:bCs/>
      <w:sz w:val="24"/>
      <w:szCs w:val="20"/>
      <w:lang w:eastAsia="pl-PL"/>
    </w:rPr>
  </w:style>
  <w:style w:type="character" w:customStyle="1" w:styleId="LITliteraZnak">
    <w:name w:val="LIT – litera Znak"/>
    <w:link w:val="LITlitera"/>
    <w:uiPriority w:val="17"/>
    <w:rsid w:val="00787835"/>
    <w:rPr>
      <w:rFonts w:ascii="Times" w:eastAsia="Times New Roman" w:hAnsi="Times" w:cs="Arial"/>
      <w:bCs/>
      <w:sz w:val="24"/>
      <w:szCs w:val="20"/>
      <w:lang w:eastAsia="pl-PL"/>
    </w:rPr>
  </w:style>
  <w:style w:type="paragraph" w:customStyle="1" w:styleId="USTustnpkodeksu">
    <w:name w:val="UST(§) – ust. (§ np. kodeksu)"/>
    <w:basedOn w:val="ARTartustawynprozporzdzenia"/>
    <w:link w:val="USTustnpkodeksuZnak"/>
    <w:uiPriority w:val="15"/>
    <w:qFormat/>
    <w:rsid w:val="00787835"/>
    <w:pPr>
      <w:spacing w:before="0"/>
    </w:pPr>
    <w:rPr>
      <w:bCs/>
    </w:rPr>
  </w:style>
  <w:style w:type="paragraph" w:customStyle="1" w:styleId="ARTartustawynprozporzdzenia">
    <w:name w:val="ART(§) – art. ustawy (§ np. rozporządzenia)"/>
    <w:link w:val="ARTartustawynprozporzdzeniaZnak"/>
    <w:uiPriority w:val="14"/>
    <w:qFormat/>
    <w:rsid w:val="0078783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4"/>
    <w:locked/>
    <w:rsid w:val="00787835"/>
    <w:rPr>
      <w:rFonts w:ascii="Times" w:eastAsia="Times New Roman" w:hAnsi="Times" w:cs="Arial"/>
      <w:sz w:val="24"/>
      <w:szCs w:val="20"/>
      <w:lang w:eastAsia="pl-PL"/>
    </w:rPr>
  </w:style>
  <w:style w:type="character" w:customStyle="1" w:styleId="USTustnpkodeksuZnak">
    <w:name w:val="UST(§) – ust. (§ np. kodeksu) Znak"/>
    <w:link w:val="USTustnpkodeksu"/>
    <w:uiPriority w:val="15"/>
    <w:rsid w:val="00787835"/>
    <w:rPr>
      <w:rFonts w:ascii="Times" w:eastAsia="Times New Roman" w:hAnsi="Times" w:cs="Arial"/>
      <w:bCs/>
      <w:sz w:val="24"/>
      <w:szCs w:val="20"/>
      <w:lang w:eastAsia="pl-PL"/>
    </w:rPr>
  </w:style>
  <w:style w:type="paragraph" w:customStyle="1" w:styleId="ROZDZODDZPRZEDMprzedmiotregulacjirozdziauluboddziau">
    <w:name w:val="ROZDZ(ODDZ)_PRZEDM – przedmiot regulacji rozdziału lub oddziału"/>
    <w:next w:val="ARTartustawynprozporzdzenia"/>
    <w:link w:val="ROZDZODDZPRZEDMprzedmiotregulacjirozdziauluboddziauZnak"/>
    <w:uiPriority w:val="9"/>
    <w:qFormat/>
    <w:rsid w:val="00787835"/>
    <w:pPr>
      <w:keepNext/>
      <w:suppressAutoHyphens/>
      <w:spacing w:before="120" w:after="0" w:line="360" w:lineRule="auto"/>
      <w:jc w:val="center"/>
    </w:pPr>
    <w:rPr>
      <w:rFonts w:ascii="Times" w:eastAsia="Times New Roman" w:hAnsi="Times" w:cs="Times New Roman"/>
      <w:b/>
      <w:bCs/>
      <w:sz w:val="24"/>
      <w:szCs w:val="24"/>
      <w:lang w:eastAsia="pl-PL"/>
    </w:rPr>
  </w:style>
  <w:style w:type="character" w:customStyle="1" w:styleId="ROZDZODDZPRZEDMprzedmiotregulacjirozdziauluboddziauZnak">
    <w:name w:val="ROZDZ(ODDZ)_PRZEDM – przedmiot regulacji rozdziału lub oddziału Znak"/>
    <w:link w:val="ROZDZODDZPRZEDMprzedmiotregulacjirozdziauluboddziau"/>
    <w:uiPriority w:val="9"/>
    <w:rsid w:val="00787835"/>
    <w:rPr>
      <w:rFonts w:ascii="Times" w:eastAsia="Times New Roman" w:hAnsi="Times" w:cs="Times New Roman"/>
      <w:b/>
      <w:bCs/>
      <w:sz w:val="24"/>
      <w:szCs w:val="24"/>
      <w:lang w:eastAsia="pl-PL"/>
    </w:rPr>
  </w:style>
  <w:style w:type="paragraph" w:customStyle="1" w:styleId="ROZDZODDZOZNoznaczenierozdziauluboddziau">
    <w:name w:val="ROZDZ(ODDZ)_OZN – oznaczenie rozdziału lub oddziału"/>
    <w:next w:val="ARTartustawynprozporzdzenia"/>
    <w:link w:val="ROZDZODDZOZNoznaczenierozdziauluboddziauZnak"/>
    <w:uiPriority w:val="8"/>
    <w:qFormat/>
    <w:rsid w:val="00787835"/>
    <w:pPr>
      <w:keepNext/>
      <w:suppressAutoHyphens/>
      <w:spacing w:before="120" w:after="0" w:line="360" w:lineRule="auto"/>
      <w:jc w:val="center"/>
    </w:pPr>
    <w:rPr>
      <w:rFonts w:ascii="Times" w:eastAsia="Times New Roman" w:hAnsi="Times" w:cs="Arial"/>
      <w:bCs/>
      <w:kern w:val="24"/>
      <w:sz w:val="24"/>
      <w:szCs w:val="24"/>
      <w:lang w:eastAsia="pl-PL"/>
    </w:rPr>
  </w:style>
  <w:style w:type="character" w:customStyle="1" w:styleId="ROZDZODDZOZNoznaczenierozdziauluboddziauZnak">
    <w:name w:val="ROZDZ(ODDZ)_OZN – oznaczenie rozdziału lub oddziału Znak"/>
    <w:link w:val="ROZDZODDZOZNoznaczenierozdziauluboddziau"/>
    <w:uiPriority w:val="8"/>
    <w:rsid w:val="00787835"/>
    <w:rPr>
      <w:rFonts w:ascii="Times" w:eastAsia="Times New Roman" w:hAnsi="Times" w:cs="Arial"/>
      <w:bCs/>
      <w:kern w:val="24"/>
      <w:sz w:val="24"/>
      <w:szCs w:val="24"/>
      <w:lang w:eastAsia="pl-PL"/>
    </w:rPr>
  </w:style>
  <w:style w:type="paragraph" w:styleId="Stopka">
    <w:name w:val="footer"/>
    <w:basedOn w:val="Normalny"/>
    <w:link w:val="StopkaZnak"/>
    <w:uiPriority w:val="99"/>
    <w:unhideWhenUsed/>
    <w:rsid w:val="00787835"/>
    <w:pPr>
      <w:tabs>
        <w:tab w:val="center" w:pos="4536"/>
        <w:tab w:val="right" w:pos="9072"/>
      </w:tabs>
    </w:pPr>
  </w:style>
  <w:style w:type="character" w:customStyle="1" w:styleId="StopkaZnak">
    <w:name w:val="Stopka Znak"/>
    <w:basedOn w:val="Domylnaczcionkaakapitu"/>
    <w:link w:val="Stopka"/>
    <w:uiPriority w:val="99"/>
    <w:rsid w:val="00787835"/>
    <w:rPr>
      <w:rFonts w:ascii="Arial" w:eastAsia="Times New Roman"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10733</Words>
  <Characters>64398</Characters>
  <Application>Microsoft Office Word</Application>
  <DocSecurity>0</DocSecurity>
  <Lines>536</Lines>
  <Paragraphs>149</Paragraphs>
  <ScaleCrop>false</ScaleCrop>
  <Company>Microsoft</Company>
  <LinksUpToDate>false</LinksUpToDate>
  <CharactersWithSpaces>74982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Wójcik Joanna</dc:creator>
  <cp:lastModifiedBy>Wójcik Joanna</cp:lastModifiedBy>
  <cp:revision>1</cp:revision>
  <dcterms:created xsi:type="dcterms:W3CDTF">2013-02-27T17:02:00Z</dcterms:created>
  <dcterms:modified xsi:type="dcterms:W3CDTF">2013-02-27T17:03:00Z</dcterms:modified>
</cp:coreProperties>
</file>